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1C59F" w14:textId="3BA336EE" w:rsidR="00B41E5A" w:rsidRPr="00354913" w:rsidRDefault="00B41E5A" w:rsidP="00B41E5A">
      <w:pPr>
        <w:jc w:val="center"/>
        <w:rPr>
          <w:rFonts w:ascii="Courier New" w:hAnsi="Courier New" w:cs="Courier New"/>
          <w:b/>
          <w:sz w:val="32"/>
          <w:szCs w:val="32"/>
          <w:u w:val="single"/>
        </w:rPr>
      </w:pPr>
      <w:r>
        <w:rPr>
          <w:rFonts w:ascii="Courier New" w:hAnsi="Courier New" w:cs="Courier New"/>
          <w:b/>
          <w:sz w:val="32"/>
          <w:szCs w:val="32"/>
          <w:u w:val="single"/>
        </w:rPr>
        <w:t xml:space="preserve">Whistleblowing </w:t>
      </w:r>
      <w:r w:rsidRPr="00354913">
        <w:rPr>
          <w:rFonts w:ascii="Courier New" w:hAnsi="Courier New" w:cs="Courier New"/>
          <w:b/>
          <w:sz w:val="32"/>
          <w:szCs w:val="32"/>
          <w:u w:val="single"/>
        </w:rPr>
        <w:t>Policy</w:t>
      </w:r>
    </w:p>
    <w:p w14:paraId="757734A2" w14:textId="77777777" w:rsidR="00B41E5A" w:rsidRDefault="00B41E5A" w:rsidP="00B41E5A">
      <w:pPr>
        <w:jc w:val="center"/>
        <w:rPr>
          <w:rFonts w:ascii="Courier New" w:hAnsi="Courier New" w:cs="Courier New"/>
          <w:b/>
          <w:sz w:val="32"/>
          <w:szCs w:val="32"/>
          <w:u w:val="single"/>
        </w:rPr>
      </w:pPr>
      <w:r w:rsidRPr="00354913">
        <w:rPr>
          <w:rFonts w:ascii="Courier New" w:hAnsi="Courier New" w:cs="Courier New"/>
          <w:b/>
          <w:sz w:val="32"/>
          <w:szCs w:val="32"/>
          <w:u w:val="single"/>
        </w:rPr>
        <w:t>Change History</w:t>
      </w:r>
    </w:p>
    <w:p w14:paraId="792B1CD0" w14:textId="77777777" w:rsidR="00B41E5A" w:rsidRPr="00354913" w:rsidRDefault="00B41E5A" w:rsidP="00B41E5A">
      <w:pPr>
        <w:jc w:val="center"/>
        <w:rPr>
          <w:rFonts w:ascii="Courier New" w:hAnsi="Courier New" w:cs="Courier New"/>
          <w:b/>
          <w:sz w:val="32"/>
          <w:szCs w:val="32"/>
          <w:u w:val="single"/>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402"/>
        <w:gridCol w:w="5424"/>
        <w:gridCol w:w="1225"/>
      </w:tblGrid>
      <w:tr w:rsidR="00B41E5A" w:rsidRPr="00354913" w14:paraId="5D7C9850" w14:textId="77777777" w:rsidTr="00B41E5A">
        <w:trPr>
          <w:trHeight w:val="490"/>
          <w:jc w:val="center"/>
        </w:trPr>
        <w:tc>
          <w:tcPr>
            <w:tcW w:w="1134" w:type="dxa"/>
            <w:tcBorders>
              <w:bottom w:val="double" w:sz="4" w:space="0" w:color="auto"/>
            </w:tcBorders>
            <w:vAlign w:val="center"/>
          </w:tcPr>
          <w:p w14:paraId="05FD6269" w14:textId="77777777" w:rsidR="00B41E5A" w:rsidRPr="00354913" w:rsidRDefault="00B41E5A" w:rsidP="00477118">
            <w:pPr>
              <w:pStyle w:val="Heading4"/>
              <w:jc w:val="left"/>
              <w:rPr>
                <w:rFonts w:ascii="Courier New" w:hAnsi="Courier New" w:cs="Courier New"/>
                <w:bCs/>
                <w:sz w:val="24"/>
                <w:szCs w:val="24"/>
              </w:rPr>
            </w:pPr>
            <w:r w:rsidRPr="00354913">
              <w:rPr>
                <w:rFonts w:ascii="Courier New" w:hAnsi="Courier New" w:cs="Courier New"/>
                <w:sz w:val="24"/>
                <w:szCs w:val="24"/>
              </w:rPr>
              <w:t>Issue</w:t>
            </w:r>
          </w:p>
        </w:tc>
        <w:tc>
          <w:tcPr>
            <w:tcW w:w="1402" w:type="dxa"/>
            <w:tcBorders>
              <w:bottom w:val="double" w:sz="4" w:space="0" w:color="auto"/>
            </w:tcBorders>
            <w:vAlign w:val="center"/>
          </w:tcPr>
          <w:p w14:paraId="64B4F995" w14:textId="77777777" w:rsidR="00B41E5A" w:rsidRPr="00354913" w:rsidRDefault="00B41E5A" w:rsidP="00477118">
            <w:pPr>
              <w:pStyle w:val="Heading4"/>
              <w:jc w:val="left"/>
              <w:rPr>
                <w:rFonts w:ascii="Courier New" w:hAnsi="Courier New" w:cs="Courier New"/>
                <w:bCs/>
                <w:sz w:val="24"/>
                <w:szCs w:val="24"/>
              </w:rPr>
            </w:pPr>
            <w:r w:rsidRPr="00354913">
              <w:rPr>
                <w:rFonts w:ascii="Courier New" w:hAnsi="Courier New" w:cs="Courier New"/>
                <w:sz w:val="24"/>
                <w:szCs w:val="24"/>
              </w:rPr>
              <w:t>Date</w:t>
            </w:r>
          </w:p>
        </w:tc>
        <w:tc>
          <w:tcPr>
            <w:tcW w:w="5424" w:type="dxa"/>
            <w:tcBorders>
              <w:bottom w:val="double" w:sz="4" w:space="0" w:color="auto"/>
            </w:tcBorders>
            <w:vAlign w:val="center"/>
          </w:tcPr>
          <w:p w14:paraId="0DD7C61D" w14:textId="77777777" w:rsidR="00B41E5A" w:rsidRPr="00354913" w:rsidRDefault="00B41E5A" w:rsidP="00477118">
            <w:pPr>
              <w:pStyle w:val="Heading4"/>
              <w:jc w:val="left"/>
              <w:rPr>
                <w:rFonts w:ascii="Courier New" w:hAnsi="Courier New" w:cs="Courier New"/>
                <w:bCs/>
                <w:sz w:val="24"/>
                <w:szCs w:val="24"/>
              </w:rPr>
            </w:pPr>
            <w:r w:rsidRPr="00354913">
              <w:rPr>
                <w:rFonts w:ascii="Courier New" w:hAnsi="Courier New" w:cs="Courier New"/>
                <w:sz w:val="24"/>
                <w:szCs w:val="24"/>
              </w:rPr>
              <w:t>Summary of Changes</w:t>
            </w:r>
          </w:p>
        </w:tc>
        <w:tc>
          <w:tcPr>
            <w:tcW w:w="1225" w:type="dxa"/>
            <w:tcBorders>
              <w:bottom w:val="double" w:sz="4" w:space="0" w:color="auto"/>
            </w:tcBorders>
            <w:vAlign w:val="center"/>
          </w:tcPr>
          <w:p w14:paraId="29D7F91D" w14:textId="77777777" w:rsidR="00B41E5A" w:rsidRPr="00354913" w:rsidRDefault="00B41E5A" w:rsidP="00477118">
            <w:pPr>
              <w:pStyle w:val="Heading4"/>
              <w:jc w:val="left"/>
              <w:rPr>
                <w:rFonts w:ascii="Courier New" w:hAnsi="Courier New" w:cs="Courier New"/>
                <w:bCs/>
                <w:sz w:val="24"/>
                <w:szCs w:val="24"/>
              </w:rPr>
            </w:pPr>
            <w:r w:rsidRPr="00354913">
              <w:rPr>
                <w:rFonts w:ascii="Courier New" w:hAnsi="Courier New" w:cs="Courier New"/>
                <w:sz w:val="24"/>
                <w:szCs w:val="24"/>
              </w:rPr>
              <w:t>Initial</w:t>
            </w:r>
          </w:p>
        </w:tc>
      </w:tr>
      <w:tr w:rsidR="00B41E5A" w:rsidRPr="00354913" w14:paraId="3FA5C08E" w14:textId="77777777" w:rsidTr="00B41E5A">
        <w:trPr>
          <w:trHeight w:val="539"/>
          <w:jc w:val="center"/>
        </w:trPr>
        <w:tc>
          <w:tcPr>
            <w:tcW w:w="1134" w:type="dxa"/>
            <w:tcBorders>
              <w:top w:val="double" w:sz="4" w:space="0" w:color="auto"/>
            </w:tcBorders>
            <w:vAlign w:val="center"/>
          </w:tcPr>
          <w:p w14:paraId="0FEC198B" w14:textId="77777777" w:rsidR="00B41E5A" w:rsidRPr="00354913" w:rsidRDefault="00B41E5A" w:rsidP="00477118">
            <w:pPr>
              <w:rPr>
                <w:rFonts w:ascii="Courier New" w:hAnsi="Courier New" w:cs="Courier New"/>
                <w:sz w:val="24"/>
                <w:szCs w:val="24"/>
              </w:rPr>
            </w:pPr>
            <w:r w:rsidRPr="00354913">
              <w:rPr>
                <w:rFonts w:ascii="Courier New" w:hAnsi="Courier New" w:cs="Courier New"/>
                <w:sz w:val="24"/>
                <w:szCs w:val="24"/>
              </w:rPr>
              <w:t>A</w:t>
            </w:r>
          </w:p>
        </w:tc>
        <w:tc>
          <w:tcPr>
            <w:tcW w:w="1402" w:type="dxa"/>
            <w:tcBorders>
              <w:top w:val="double" w:sz="4" w:space="0" w:color="auto"/>
            </w:tcBorders>
            <w:vAlign w:val="center"/>
          </w:tcPr>
          <w:p w14:paraId="6F9CB339" w14:textId="77777777" w:rsidR="00B41E5A" w:rsidRPr="00354913" w:rsidRDefault="00B41E5A" w:rsidP="00477118">
            <w:pPr>
              <w:rPr>
                <w:rFonts w:ascii="Courier New" w:hAnsi="Courier New" w:cs="Courier New"/>
                <w:sz w:val="24"/>
                <w:szCs w:val="24"/>
              </w:rPr>
            </w:pPr>
            <w:r w:rsidRPr="00354913">
              <w:rPr>
                <w:rFonts w:ascii="Courier New" w:hAnsi="Courier New" w:cs="Courier New"/>
                <w:sz w:val="24"/>
                <w:szCs w:val="24"/>
              </w:rPr>
              <w:t>Mar 21</w:t>
            </w:r>
          </w:p>
        </w:tc>
        <w:tc>
          <w:tcPr>
            <w:tcW w:w="5424" w:type="dxa"/>
            <w:tcBorders>
              <w:top w:val="double" w:sz="4" w:space="0" w:color="auto"/>
            </w:tcBorders>
            <w:vAlign w:val="center"/>
          </w:tcPr>
          <w:p w14:paraId="699487B8" w14:textId="77777777" w:rsidR="00B41E5A" w:rsidRPr="00354913" w:rsidRDefault="00B41E5A" w:rsidP="00477118">
            <w:pPr>
              <w:rPr>
                <w:rFonts w:ascii="Courier New" w:hAnsi="Courier New" w:cs="Courier New"/>
                <w:bCs/>
                <w:sz w:val="24"/>
                <w:szCs w:val="24"/>
              </w:rPr>
            </w:pPr>
            <w:r w:rsidRPr="00354913">
              <w:rPr>
                <w:rFonts w:ascii="Courier New" w:hAnsi="Courier New" w:cs="Courier New"/>
                <w:bCs/>
                <w:sz w:val="24"/>
                <w:szCs w:val="24"/>
              </w:rPr>
              <w:t>Revised policy created by Birketts</w:t>
            </w:r>
          </w:p>
        </w:tc>
        <w:tc>
          <w:tcPr>
            <w:tcW w:w="1225" w:type="dxa"/>
            <w:tcBorders>
              <w:top w:val="double" w:sz="4" w:space="0" w:color="auto"/>
            </w:tcBorders>
            <w:vAlign w:val="center"/>
          </w:tcPr>
          <w:p w14:paraId="02277AFC" w14:textId="77777777" w:rsidR="00B41E5A" w:rsidRPr="00354913" w:rsidRDefault="00B41E5A" w:rsidP="00477118">
            <w:pPr>
              <w:rPr>
                <w:rFonts w:ascii="Courier New" w:hAnsi="Courier New" w:cs="Courier New"/>
                <w:b/>
                <w:sz w:val="24"/>
                <w:szCs w:val="24"/>
              </w:rPr>
            </w:pPr>
            <w:r w:rsidRPr="00354913">
              <w:rPr>
                <w:rFonts w:ascii="Courier New" w:hAnsi="Courier New" w:cs="Courier New"/>
                <w:b/>
                <w:sz w:val="24"/>
                <w:szCs w:val="24"/>
              </w:rPr>
              <w:t>ED</w:t>
            </w:r>
          </w:p>
        </w:tc>
      </w:tr>
      <w:tr w:rsidR="00B41E5A" w:rsidRPr="00354913" w14:paraId="30EC1D62" w14:textId="77777777" w:rsidTr="00B41E5A">
        <w:trPr>
          <w:trHeight w:val="553"/>
          <w:jc w:val="center"/>
        </w:trPr>
        <w:tc>
          <w:tcPr>
            <w:tcW w:w="1134" w:type="dxa"/>
            <w:vAlign w:val="center"/>
          </w:tcPr>
          <w:p w14:paraId="54D8EB77" w14:textId="77777777" w:rsidR="00B41E5A" w:rsidRPr="00354913" w:rsidRDefault="00B41E5A" w:rsidP="00477118">
            <w:pPr>
              <w:rPr>
                <w:rFonts w:ascii="Courier New" w:hAnsi="Courier New" w:cs="Courier New"/>
                <w:sz w:val="24"/>
                <w:szCs w:val="24"/>
              </w:rPr>
            </w:pPr>
          </w:p>
        </w:tc>
        <w:tc>
          <w:tcPr>
            <w:tcW w:w="1402" w:type="dxa"/>
            <w:vAlign w:val="center"/>
          </w:tcPr>
          <w:p w14:paraId="20CE29F2" w14:textId="77777777" w:rsidR="00B41E5A" w:rsidRPr="00354913" w:rsidRDefault="00B41E5A" w:rsidP="00477118">
            <w:pPr>
              <w:rPr>
                <w:rFonts w:ascii="Courier New" w:hAnsi="Courier New" w:cs="Courier New"/>
                <w:sz w:val="24"/>
                <w:szCs w:val="24"/>
              </w:rPr>
            </w:pPr>
          </w:p>
        </w:tc>
        <w:tc>
          <w:tcPr>
            <w:tcW w:w="5424" w:type="dxa"/>
            <w:vAlign w:val="center"/>
          </w:tcPr>
          <w:p w14:paraId="202BEA1B" w14:textId="77777777" w:rsidR="00B41E5A" w:rsidRPr="00354913" w:rsidRDefault="00B41E5A" w:rsidP="00477118">
            <w:pPr>
              <w:rPr>
                <w:rFonts w:ascii="Courier New" w:hAnsi="Courier New" w:cs="Courier New"/>
                <w:sz w:val="24"/>
                <w:szCs w:val="24"/>
              </w:rPr>
            </w:pPr>
          </w:p>
        </w:tc>
        <w:tc>
          <w:tcPr>
            <w:tcW w:w="1225" w:type="dxa"/>
            <w:vAlign w:val="center"/>
          </w:tcPr>
          <w:p w14:paraId="4FC0C255" w14:textId="77777777" w:rsidR="00B41E5A" w:rsidRPr="00354913" w:rsidRDefault="00B41E5A" w:rsidP="00477118">
            <w:pPr>
              <w:rPr>
                <w:rFonts w:ascii="Courier New" w:hAnsi="Courier New" w:cs="Courier New"/>
                <w:b/>
                <w:sz w:val="24"/>
                <w:szCs w:val="24"/>
              </w:rPr>
            </w:pPr>
          </w:p>
        </w:tc>
      </w:tr>
      <w:tr w:rsidR="00B41E5A" w:rsidRPr="00354913" w14:paraId="414D8E52" w14:textId="77777777" w:rsidTr="00B41E5A">
        <w:trPr>
          <w:trHeight w:val="553"/>
          <w:jc w:val="center"/>
        </w:trPr>
        <w:tc>
          <w:tcPr>
            <w:tcW w:w="1134" w:type="dxa"/>
            <w:vAlign w:val="center"/>
          </w:tcPr>
          <w:p w14:paraId="6D2FFEA8" w14:textId="77777777" w:rsidR="00B41E5A" w:rsidRPr="00354913" w:rsidRDefault="00B41E5A" w:rsidP="00477118">
            <w:pPr>
              <w:jc w:val="center"/>
              <w:rPr>
                <w:rFonts w:ascii="Courier New" w:hAnsi="Courier New" w:cs="Courier New"/>
                <w:sz w:val="24"/>
                <w:szCs w:val="24"/>
              </w:rPr>
            </w:pPr>
          </w:p>
        </w:tc>
        <w:tc>
          <w:tcPr>
            <w:tcW w:w="1402" w:type="dxa"/>
            <w:vAlign w:val="center"/>
          </w:tcPr>
          <w:p w14:paraId="65496CDD" w14:textId="77777777" w:rsidR="00B41E5A" w:rsidRPr="00354913" w:rsidRDefault="00B41E5A" w:rsidP="00477118">
            <w:pPr>
              <w:jc w:val="center"/>
              <w:rPr>
                <w:rFonts w:ascii="Courier New" w:hAnsi="Courier New" w:cs="Courier New"/>
                <w:sz w:val="24"/>
                <w:szCs w:val="24"/>
              </w:rPr>
            </w:pPr>
          </w:p>
        </w:tc>
        <w:tc>
          <w:tcPr>
            <w:tcW w:w="5424" w:type="dxa"/>
          </w:tcPr>
          <w:p w14:paraId="4CE2419C" w14:textId="77777777" w:rsidR="00B41E5A" w:rsidRPr="00354913" w:rsidRDefault="00B41E5A" w:rsidP="00477118">
            <w:pPr>
              <w:rPr>
                <w:rFonts w:ascii="Courier New" w:hAnsi="Courier New" w:cs="Courier New"/>
                <w:sz w:val="24"/>
                <w:szCs w:val="24"/>
              </w:rPr>
            </w:pPr>
          </w:p>
        </w:tc>
        <w:tc>
          <w:tcPr>
            <w:tcW w:w="1225" w:type="dxa"/>
            <w:vAlign w:val="center"/>
          </w:tcPr>
          <w:p w14:paraId="1EFBEA05" w14:textId="77777777" w:rsidR="00B41E5A" w:rsidRPr="00354913" w:rsidRDefault="00B41E5A" w:rsidP="00477118">
            <w:pPr>
              <w:jc w:val="center"/>
              <w:rPr>
                <w:rFonts w:ascii="Courier New" w:hAnsi="Courier New" w:cs="Courier New"/>
                <w:b/>
                <w:sz w:val="24"/>
                <w:szCs w:val="24"/>
              </w:rPr>
            </w:pPr>
          </w:p>
        </w:tc>
      </w:tr>
      <w:tr w:rsidR="00B41E5A" w14:paraId="6D99EA30" w14:textId="77777777" w:rsidTr="00B41E5A">
        <w:trPr>
          <w:trHeight w:val="553"/>
          <w:jc w:val="center"/>
        </w:trPr>
        <w:tc>
          <w:tcPr>
            <w:tcW w:w="1134" w:type="dxa"/>
            <w:vAlign w:val="center"/>
          </w:tcPr>
          <w:p w14:paraId="5759A4B9" w14:textId="77777777" w:rsidR="00B41E5A" w:rsidRPr="003915F6" w:rsidRDefault="00B41E5A" w:rsidP="00477118">
            <w:pPr>
              <w:jc w:val="center"/>
              <w:rPr>
                <w:rFonts w:cstheme="minorHAnsi"/>
                <w:sz w:val="24"/>
                <w:szCs w:val="24"/>
              </w:rPr>
            </w:pPr>
          </w:p>
        </w:tc>
        <w:tc>
          <w:tcPr>
            <w:tcW w:w="1402" w:type="dxa"/>
            <w:vAlign w:val="center"/>
          </w:tcPr>
          <w:p w14:paraId="25112B3E" w14:textId="77777777" w:rsidR="00B41E5A" w:rsidRPr="003915F6" w:rsidRDefault="00B41E5A" w:rsidP="00477118">
            <w:pPr>
              <w:jc w:val="center"/>
              <w:rPr>
                <w:rFonts w:cstheme="minorHAnsi"/>
                <w:sz w:val="24"/>
                <w:szCs w:val="24"/>
              </w:rPr>
            </w:pPr>
          </w:p>
        </w:tc>
        <w:tc>
          <w:tcPr>
            <w:tcW w:w="5424" w:type="dxa"/>
          </w:tcPr>
          <w:p w14:paraId="1EB4C1CB" w14:textId="77777777" w:rsidR="00B41E5A" w:rsidRPr="003915F6" w:rsidRDefault="00B41E5A" w:rsidP="00477118">
            <w:pPr>
              <w:rPr>
                <w:rFonts w:cstheme="minorHAnsi"/>
                <w:sz w:val="24"/>
                <w:szCs w:val="24"/>
              </w:rPr>
            </w:pPr>
          </w:p>
        </w:tc>
        <w:tc>
          <w:tcPr>
            <w:tcW w:w="1225" w:type="dxa"/>
            <w:vAlign w:val="center"/>
          </w:tcPr>
          <w:p w14:paraId="177B3B2D" w14:textId="77777777" w:rsidR="00B41E5A" w:rsidRPr="003915F6" w:rsidRDefault="00B41E5A" w:rsidP="00477118">
            <w:pPr>
              <w:jc w:val="center"/>
              <w:rPr>
                <w:rFonts w:cstheme="minorHAnsi"/>
                <w:b/>
                <w:sz w:val="24"/>
                <w:szCs w:val="24"/>
              </w:rPr>
            </w:pPr>
          </w:p>
        </w:tc>
      </w:tr>
      <w:tr w:rsidR="00B41E5A" w14:paraId="159107DB" w14:textId="77777777" w:rsidTr="00B41E5A">
        <w:trPr>
          <w:trHeight w:val="553"/>
          <w:jc w:val="center"/>
        </w:trPr>
        <w:tc>
          <w:tcPr>
            <w:tcW w:w="1134" w:type="dxa"/>
            <w:vAlign w:val="center"/>
          </w:tcPr>
          <w:p w14:paraId="44BA2029" w14:textId="77777777" w:rsidR="00B41E5A" w:rsidRPr="003915F6" w:rsidRDefault="00B41E5A" w:rsidP="00477118">
            <w:pPr>
              <w:jc w:val="center"/>
              <w:rPr>
                <w:rFonts w:cstheme="minorHAnsi"/>
                <w:sz w:val="24"/>
                <w:szCs w:val="24"/>
              </w:rPr>
            </w:pPr>
          </w:p>
        </w:tc>
        <w:tc>
          <w:tcPr>
            <w:tcW w:w="1402" w:type="dxa"/>
            <w:vAlign w:val="center"/>
          </w:tcPr>
          <w:p w14:paraId="33708DF3" w14:textId="77777777" w:rsidR="00B41E5A" w:rsidRPr="003915F6" w:rsidRDefault="00B41E5A" w:rsidP="00477118">
            <w:pPr>
              <w:jc w:val="center"/>
              <w:rPr>
                <w:rFonts w:cstheme="minorHAnsi"/>
                <w:sz w:val="24"/>
                <w:szCs w:val="24"/>
              </w:rPr>
            </w:pPr>
          </w:p>
        </w:tc>
        <w:tc>
          <w:tcPr>
            <w:tcW w:w="5424" w:type="dxa"/>
          </w:tcPr>
          <w:p w14:paraId="000280F1" w14:textId="77777777" w:rsidR="00B41E5A" w:rsidRPr="003915F6" w:rsidRDefault="00B41E5A" w:rsidP="00477118">
            <w:pPr>
              <w:rPr>
                <w:rFonts w:cstheme="minorHAnsi"/>
                <w:sz w:val="24"/>
                <w:szCs w:val="24"/>
              </w:rPr>
            </w:pPr>
          </w:p>
        </w:tc>
        <w:tc>
          <w:tcPr>
            <w:tcW w:w="1225" w:type="dxa"/>
            <w:vAlign w:val="center"/>
          </w:tcPr>
          <w:p w14:paraId="7B1952F9" w14:textId="77777777" w:rsidR="00B41E5A" w:rsidRPr="003915F6" w:rsidRDefault="00B41E5A" w:rsidP="00477118">
            <w:pPr>
              <w:jc w:val="center"/>
              <w:rPr>
                <w:rFonts w:cstheme="minorHAnsi"/>
                <w:b/>
                <w:sz w:val="24"/>
                <w:szCs w:val="24"/>
              </w:rPr>
            </w:pPr>
          </w:p>
        </w:tc>
      </w:tr>
      <w:tr w:rsidR="00B41E5A" w14:paraId="40BF8073" w14:textId="77777777" w:rsidTr="00B41E5A">
        <w:trPr>
          <w:trHeight w:val="553"/>
          <w:jc w:val="center"/>
        </w:trPr>
        <w:tc>
          <w:tcPr>
            <w:tcW w:w="1134" w:type="dxa"/>
            <w:vAlign w:val="center"/>
          </w:tcPr>
          <w:p w14:paraId="77E72576" w14:textId="77777777" w:rsidR="00B41E5A" w:rsidRPr="00DE2F4A" w:rsidRDefault="00B41E5A" w:rsidP="00477118">
            <w:pPr>
              <w:jc w:val="center"/>
              <w:rPr>
                <w:rFonts w:cstheme="minorHAnsi"/>
                <w:sz w:val="24"/>
                <w:szCs w:val="24"/>
              </w:rPr>
            </w:pPr>
          </w:p>
        </w:tc>
        <w:tc>
          <w:tcPr>
            <w:tcW w:w="1402" w:type="dxa"/>
            <w:vAlign w:val="center"/>
          </w:tcPr>
          <w:p w14:paraId="799515F3" w14:textId="77777777" w:rsidR="00B41E5A" w:rsidRPr="00DE2F4A" w:rsidRDefault="00B41E5A" w:rsidP="00477118">
            <w:pPr>
              <w:jc w:val="center"/>
              <w:rPr>
                <w:rFonts w:cstheme="minorHAnsi"/>
                <w:sz w:val="24"/>
                <w:szCs w:val="24"/>
              </w:rPr>
            </w:pPr>
          </w:p>
        </w:tc>
        <w:tc>
          <w:tcPr>
            <w:tcW w:w="5424" w:type="dxa"/>
          </w:tcPr>
          <w:p w14:paraId="677815AB" w14:textId="77777777" w:rsidR="00B41E5A" w:rsidRPr="00DE2F4A" w:rsidRDefault="00B41E5A" w:rsidP="00477118">
            <w:pPr>
              <w:rPr>
                <w:rFonts w:cstheme="minorHAnsi"/>
                <w:sz w:val="24"/>
                <w:szCs w:val="24"/>
              </w:rPr>
            </w:pPr>
          </w:p>
        </w:tc>
        <w:tc>
          <w:tcPr>
            <w:tcW w:w="1225" w:type="dxa"/>
            <w:vAlign w:val="center"/>
          </w:tcPr>
          <w:p w14:paraId="04E42DD9" w14:textId="77777777" w:rsidR="00B41E5A" w:rsidRPr="0067547A" w:rsidRDefault="00B41E5A" w:rsidP="00477118">
            <w:pPr>
              <w:jc w:val="center"/>
              <w:rPr>
                <w:rFonts w:cstheme="minorHAnsi"/>
                <w:b/>
                <w:sz w:val="32"/>
              </w:rPr>
            </w:pPr>
          </w:p>
        </w:tc>
      </w:tr>
      <w:tr w:rsidR="00B41E5A" w14:paraId="2E3CB132" w14:textId="77777777" w:rsidTr="00B41E5A">
        <w:trPr>
          <w:trHeight w:val="553"/>
          <w:jc w:val="center"/>
        </w:trPr>
        <w:tc>
          <w:tcPr>
            <w:tcW w:w="1134" w:type="dxa"/>
            <w:vAlign w:val="center"/>
          </w:tcPr>
          <w:p w14:paraId="0DAF9279" w14:textId="77777777" w:rsidR="00B41E5A" w:rsidRPr="00DE2F4A" w:rsidRDefault="00B41E5A" w:rsidP="00477118">
            <w:pPr>
              <w:jc w:val="center"/>
              <w:rPr>
                <w:rFonts w:cstheme="minorHAnsi"/>
                <w:sz w:val="24"/>
                <w:szCs w:val="24"/>
              </w:rPr>
            </w:pPr>
          </w:p>
        </w:tc>
        <w:tc>
          <w:tcPr>
            <w:tcW w:w="1402" w:type="dxa"/>
            <w:vAlign w:val="center"/>
          </w:tcPr>
          <w:p w14:paraId="2392E581" w14:textId="77777777" w:rsidR="00B41E5A" w:rsidRPr="00DE2F4A" w:rsidRDefault="00B41E5A" w:rsidP="00477118">
            <w:pPr>
              <w:jc w:val="center"/>
              <w:rPr>
                <w:rFonts w:cstheme="minorHAnsi"/>
                <w:sz w:val="24"/>
                <w:szCs w:val="24"/>
              </w:rPr>
            </w:pPr>
          </w:p>
        </w:tc>
        <w:tc>
          <w:tcPr>
            <w:tcW w:w="5424" w:type="dxa"/>
          </w:tcPr>
          <w:p w14:paraId="557B4C85" w14:textId="77777777" w:rsidR="00B41E5A" w:rsidRPr="00DE2F4A" w:rsidRDefault="00B41E5A" w:rsidP="00477118">
            <w:pPr>
              <w:rPr>
                <w:rFonts w:cstheme="minorHAnsi"/>
                <w:sz w:val="24"/>
                <w:szCs w:val="24"/>
              </w:rPr>
            </w:pPr>
          </w:p>
        </w:tc>
        <w:tc>
          <w:tcPr>
            <w:tcW w:w="1225" w:type="dxa"/>
            <w:vAlign w:val="center"/>
          </w:tcPr>
          <w:p w14:paraId="76336F2B" w14:textId="77777777" w:rsidR="00B41E5A" w:rsidRPr="0067547A" w:rsidRDefault="00B41E5A" w:rsidP="00477118">
            <w:pPr>
              <w:jc w:val="center"/>
              <w:rPr>
                <w:rFonts w:cstheme="minorHAnsi"/>
                <w:b/>
                <w:sz w:val="32"/>
              </w:rPr>
            </w:pPr>
          </w:p>
        </w:tc>
      </w:tr>
      <w:tr w:rsidR="00B41E5A" w14:paraId="148B7E3B" w14:textId="77777777" w:rsidTr="00B41E5A">
        <w:trPr>
          <w:trHeight w:val="553"/>
          <w:jc w:val="center"/>
        </w:trPr>
        <w:tc>
          <w:tcPr>
            <w:tcW w:w="1134" w:type="dxa"/>
            <w:vAlign w:val="center"/>
          </w:tcPr>
          <w:p w14:paraId="69668648" w14:textId="77777777" w:rsidR="00B41E5A" w:rsidRPr="00DE2F4A" w:rsidRDefault="00B41E5A" w:rsidP="00477118">
            <w:pPr>
              <w:jc w:val="center"/>
              <w:rPr>
                <w:rFonts w:cstheme="minorHAnsi"/>
                <w:sz w:val="24"/>
                <w:szCs w:val="24"/>
              </w:rPr>
            </w:pPr>
          </w:p>
        </w:tc>
        <w:tc>
          <w:tcPr>
            <w:tcW w:w="1402" w:type="dxa"/>
            <w:vAlign w:val="center"/>
          </w:tcPr>
          <w:p w14:paraId="1D3A5E10" w14:textId="77777777" w:rsidR="00B41E5A" w:rsidRPr="00DE2F4A" w:rsidRDefault="00B41E5A" w:rsidP="00477118">
            <w:pPr>
              <w:jc w:val="center"/>
              <w:rPr>
                <w:rFonts w:cstheme="minorHAnsi"/>
                <w:sz w:val="24"/>
                <w:szCs w:val="24"/>
              </w:rPr>
            </w:pPr>
          </w:p>
        </w:tc>
        <w:tc>
          <w:tcPr>
            <w:tcW w:w="5424" w:type="dxa"/>
          </w:tcPr>
          <w:p w14:paraId="6337407C" w14:textId="77777777" w:rsidR="00B41E5A" w:rsidRPr="00DE2F4A" w:rsidRDefault="00B41E5A" w:rsidP="00477118">
            <w:pPr>
              <w:rPr>
                <w:rFonts w:cstheme="minorHAnsi"/>
                <w:sz w:val="24"/>
                <w:szCs w:val="24"/>
              </w:rPr>
            </w:pPr>
          </w:p>
        </w:tc>
        <w:tc>
          <w:tcPr>
            <w:tcW w:w="1225" w:type="dxa"/>
            <w:vAlign w:val="center"/>
          </w:tcPr>
          <w:p w14:paraId="59B1C97C" w14:textId="77777777" w:rsidR="00B41E5A" w:rsidRPr="0067547A" w:rsidRDefault="00B41E5A" w:rsidP="00477118">
            <w:pPr>
              <w:jc w:val="center"/>
              <w:rPr>
                <w:rFonts w:cstheme="minorHAnsi"/>
                <w:b/>
                <w:sz w:val="32"/>
              </w:rPr>
            </w:pPr>
          </w:p>
        </w:tc>
      </w:tr>
      <w:tr w:rsidR="00B41E5A" w14:paraId="39FB033F" w14:textId="77777777" w:rsidTr="00B41E5A">
        <w:trPr>
          <w:trHeight w:val="553"/>
          <w:jc w:val="center"/>
        </w:trPr>
        <w:tc>
          <w:tcPr>
            <w:tcW w:w="1134" w:type="dxa"/>
            <w:vAlign w:val="center"/>
          </w:tcPr>
          <w:p w14:paraId="46764B4A" w14:textId="77777777" w:rsidR="00B41E5A" w:rsidRPr="00DE2F4A" w:rsidRDefault="00B41E5A" w:rsidP="00477118">
            <w:pPr>
              <w:jc w:val="center"/>
              <w:rPr>
                <w:rFonts w:cstheme="minorHAnsi"/>
                <w:sz w:val="24"/>
                <w:szCs w:val="24"/>
              </w:rPr>
            </w:pPr>
          </w:p>
        </w:tc>
        <w:tc>
          <w:tcPr>
            <w:tcW w:w="1402" w:type="dxa"/>
            <w:vAlign w:val="center"/>
          </w:tcPr>
          <w:p w14:paraId="43333604" w14:textId="77777777" w:rsidR="00B41E5A" w:rsidRPr="00DE2F4A" w:rsidRDefault="00B41E5A" w:rsidP="00477118">
            <w:pPr>
              <w:jc w:val="center"/>
              <w:rPr>
                <w:rFonts w:cstheme="minorHAnsi"/>
                <w:sz w:val="24"/>
                <w:szCs w:val="24"/>
              </w:rPr>
            </w:pPr>
          </w:p>
        </w:tc>
        <w:tc>
          <w:tcPr>
            <w:tcW w:w="5424" w:type="dxa"/>
          </w:tcPr>
          <w:p w14:paraId="1EAC1305" w14:textId="77777777" w:rsidR="00B41E5A" w:rsidRPr="00DE2F4A" w:rsidRDefault="00B41E5A" w:rsidP="00477118">
            <w:pPr>
              <w:rPr>
                <w:rFonts w:cstheme="minorHAnsi"/>
                <w:sz w:val="24"/>
                <w:szCs w:val="24"/>
              </w:rPr>
            </w:pPr>
          </w:p>
        </w:tc>
        <w:tc>
          <w:tcPr>
            <w:tcW w:w="1225" w:type="dxa"/>
            <w:vAlign w:val="center"/>
          </w:tcPr>
          <w:p w14:paraId="4A6258F1" w14:textId="77777777" w:rsidR="00B41E5A" w:rsidRPr="0067547A" w:rsidRDefault="00B41E5A" w:rsidP="00477118">
            <w:pPr>
              <w:jc w:val="center"/>
              <w:rPr>
                <w:rFonts w:cstheme="minorHAnsi"/>
                <w:b/>
                <w:sz w:val="32"/>
              </w:rPr>
            </w:pPr>
          </w:p>
        </w:tc>
      </w:tr>
      <w:tr w:rsidR="00B41E5A" w14:paraId="3AD91AB9" w14:textId="77777777" w:rsidTr="00B41E5A">
        <w:trPr>
          <w:trHeight w:val="553"/>
          <w:jc w:val="center"/>
        </w:trPr>
        <w:tc>
          <w:tcPr>
            <w:tcW w:w="1134" w:type="dxa"/>
            <w:vAlign w:val="center"/>
          </w:tcPr>
          <w:p w14:paraId="6DB85EBA" w14:textId="77777777" w:rsidR="00B41E5A" w:rsidRPr="00DE2F4A" w:rsidRDefault="00B41E5A" w:rsidP="00477118">
            <w:pPr>
              <w:jc w:val="center"/>
              <w:rPr>
                <w:rFonts w:cstheme="minorHAnsi"/>
                <w:sz w:val="24"/>
                <w:szCs w:val="24"/>
              </w:rPr>
            </w:pPr>
          </w:p>
        </w:tc>
        <w:tc>
          <w:tcPr>
            <w:tcW w:w="1402" w:type="dxa"/>
            <w:vAlign w:val="center"/>
          </w:tcPr>
          <w:p w14:paraId="5516F36A" w14:textId="77777777" w:rsidR="00B41E5A" w:rsidRPr="00DE2F4A" w:rsidRDefault="00B41E5A" w:rsidP="00477118">
            <w:pPr>
              <w:jc w:val="center"/>
              <w:rPr>
                <w:rFonts w:cstheme="minorHAnsi"/>
                <w:sz w:val="24"/>
                <w:szCs w:val="24"/>
              </w:rPr>
            </w:pPr>
          </w:p>
        </w:tc>
        <w:tc>
          <w:tcPr>
            <w:tcW w:w="5424" w:type="dxa"/>
          </w:tcPr>
          <w:p w14:paraId="6C850E6F" w14:textId="77777777" w:rsidR="00B41E5A" w:rsidRPr="00DE2F4A" w:rsidRDefault="00B41E5A" w:rsidP="00477118">
            <w:pPr>
              <w:rPr>
                <w:rFonts w:cstheme="minorHAnsi"/>
                <w:sz w:val="24"/>
                <w:szCs w:val="24"/>
              </w:rPr>
            </w:pPr>
          </w:p>
        </w:tc>
        <w:tc>
          <w:tcPr>
            <w:tcW w:w="1225" w:type="dxa"/>
            <w:vAlign w:val="center"/>
          </w:tcPr>
          <w:p w14:paraId="4787ABDD" w14:textId="77777777" w:rsidR="00B41E5A" w:rsidRPr="0067547A" w:rsidRDefault="00B41E5A" w:rsidP="00477118">
            <w:pPr>
              <w:jc w:val="center"/>
              <w:rPr>
                <w:rFonts w:cstheme="minorHAnsi"/>
                <w:b/>
                <w:sz w:val="32"/>
              </w:rPr>
            </w:pPr>
          </w:p>
        </w:tc>
      </w:tr>
      <w:tr w:rsidR="00B41E5A" w14:paraId="303E6924" w14:textId="77777777" w:rsidTr="00B41E5A">
        <w:trPr>
          <w:trHeight w:val="553"/>
          <w:jc w:val="center"/>
        </w:trPr>
        <w:tc>
          <w:tcPr>
            <w:tcW w:w="1134" w:type="dxa"/>
            <w:vAlign w:val="center"/>
          </w:tcPr>
          <w:p w14:paraId="35E2F217" w14:textId="77777777" w:rsidR="00B41E5A" w:rsidRPr="00DE2F4A" w:rsidRDefault="00B41E5A" w:rsidP="00477118">
            <w:pPr>
              <w:jc w:val="center"/>
              <w:rPr>
                <w:rFonts w:cstheme="minorHAnsi"/>
                <w:sz w:val="24"/>
                <w:szCs w:val="24"/>
              </w:rPr>
            </w:pPr>
          </w:p>
        </w:tc>
        <w:tc>
          <w:tcPr>
            <w:tcW w:w="1402" w:type="dxa"/>
            <w:vAlign w:val="center"/>
          </w:tcPr>
          <w:p w14:paraId="5E6E2FC0" w14:textId="77777777" w:rsidR="00B41E5A" w:rsidRPr="00DE2F4A" w:rsidRDefault="00B41E5A" w:rsidP="00477118">
            <w:pPr>
              <w:jc w:val="center"/>
              <w:rPr>
                <w:rFonts w:cstheme="minorHAnsi"/>
                <w:sz w:val="24"/>
                <w:szCs w:val="24"/>
              </w:rPr>
            </w:pPr>
          </w:p>
        </w:tc>
        <w:tc>
          <w:tcPr>
            <w:tcW w:w="5424" w:type="dxa"/>
          </w:tcPr>
          <w:p w14:paraId="442AB8F5" w14:textId="77777777" w:rsidR="00B41E5A" w:rsidRPr="00DE2F4A" w:rsidRDefault="00B41E5A" w:rsidP="00477118">
            <w:pPr>
              <w:rPr>
                <w:rFonts w:cstheme="minorHAnsi"/>
                <w:sz w:val="24"/>
                <w:szCs w:val="24"/>
              </w:rPr>
            </w:pPr>
          </w:p>
        </w:tc>
        <w:tc>
          <w:tcPr>
            <w:tcW w:w="1225" w:type="dxa"/>
            <w:vAlign w:val="center"/>
          </w:tcPr>
          <w:p w14:paraId="36067189" w14:textId="77777777" w:rsidR="00B41E5A" w:rsidRPr="0067547A" w:rsidRDefault="00B41E5A" w:rsidP="00477118">
            <w:pPr>
              <w:jc w:val="center"/>
              <w:rPr>
                <w:rFonts w:cstheme="minorHAnsi"/>
                <w:b/>
                <w:sz w:val="32"/>
              </w:rPr>
            </w:pPr>
          </w:p>
        </w:tc>
      </w:tr>
      <w:tr w:rsidR="00B41E5A" w14:paraId="0544B722" w14:textId="77777777" w:rsidTr="00B41E5A">
        <w:trPr>
          <w:trHeight w:val="553"/>
          <w:jc w:val="center"/>
        </w:trPr>
        <w:tc>
          <w:tcPr>
            <w:tcW w:w="1134" w:type="dxa"/>
            <w:vAlign w:val="center"/>
          </w:tcPr>
          <w:p w14:paraId="655451C8" w14:textId="77777777" w:rsidR="00B41E5A" w:rsidRPr="00DE2F4A" w:rsidRDefault="00B41E5A" w:rsidP="00477118">
            <w:pPr>
              <w:jc w:val="center"/>
              <w:rPr>
                <w:rFonts w:cstheme="minorHAnsi"/>
                <w:sz w:val="24"/>
                <w:szCs w:val="24"/>
              </w:rPr>
            </w:pPr>
          </w:p>
        </w:tc>
        <w:tc>
          <w:tcPr>
            <w:tcW w:w="1402" w:type="dxa"/>
            <w:vAlign w:val="center"/>
          </w:tcPr>
          <w:p w14:paraId="6ED25F56" w14:textId="77777777" w:rsidR="00B41E5A" w:rsidRPr="00DE2F4A" w:rsidRDefault="00B41E5A" w:rsidP="00477118">
            <w:pPr>
              <w:jc w:val="center"/>
              <w:rPr>
                <w:rFonts w:cstheme="minorHAnsi"/>
                <w:sz w:val="24"/>
                <w:szCs w:val="24"/>
              </w:rPr>
            </w:pPr>
          </w:p>
        </w:tc>
        <w:tc>
          <w:tcPr>
            <w:tcW w:w="5424" w:type="dxa"/>
          </w:tcPr>
          <w:p w14:paraId="17A065D9" w14:textId="77777777" w:rsidR="00B41E5A" w:rsidRPr="00DE2F4A" w:rsidRDefault="00B41E5A" w:rsidP="00477118">
            <w:pPr>
              <w:rPr>
                <w:rFonts w:cstheme="minorHAnsi"/>
                <w:sz w:val="24"/>
                <w:szCs w:val="24"/>
              </w:rPr>
            </w:pPr>
          </w:p>
        </w:tc>
        <w:tc>
          <w:tcPr>
            <w:tcW w:w="1225" w:type="dxa"/>
            <w:vAlign w:val="center"/>
          </w:tcPr>
          <w:p w14:paraId="7F6FF631" w14:textId="77777777" w:rsidR="00B41E5A" w:rsidRPr="0067547A" w:rsidRDefault="00B41E5A" w:rsidP="00477118">
            <w:pPr>
              <w:jc w:val="center"/>
              <w:rPr>
                <w:rFonts w:cstheme="minorHAnsi"/>
                <w:b/>
                <w:sz w:val="32"/>
              </w:rPr>
            </w:pPr>
          </w:p>
        </w:tc>
      </w:tr>
      <w:tr w:rsidR="00B41E5A" w14:paraId="7491AA22" w14:textId="77777777" w:rsidTr="00B41E5A">
        <w:trPr>
          <w:trHeight w:val="553"/>
          <w:jc w:val="center"/>
        </w:trPr>
        <w:tc>
          <w:tcPr>
            <w:tcW w:w="1134" w:type="dxa"/>
            <w:vAlign w:val="center"/>
          </w:tcPr>
          <w:p w14:paraId="3832343F" w14:textId="77777777" w:rsidR="00B41E5A" w:rsidRPr="00DE2F4A" w:rsidRDefault="00B41E5A" w:rsidP="00477118">
            <w:pPr>
              <w:jc w:val="center"/>
              <w:rPr>
                <w:rFonts w:cstheme="minorHAnsi"/>
                <w:sz w:val="24"/>
                <w:szCs w:val="24"/>
              </w:rPr>
            </w:pPr>
          </w:p>
        </w:tc>
        <w:tc>
          <w:tcPr>
            <w:tcW w:w="1402" w:type="dxa"/>
            <w:vAlign w:val="center"/>
          </w:tcPr>
          <w:p w14:paraId="790B24C2" w14:textId="77777777" w:rsidR="00B41E5A" w:rsidRPr="00DE2F4A" w:rsidRDefault="00B41E5A" w:rsidP="00477118">
            <w:pPr>
              <w:jc w:val="center"/>
              <w:rPr>
                <w:rFonts w:cstheme="minorHAnsi"/>
                <w:sz w:val="24"/>
                <w:szCs w:val="24"/>
              </w:rPr>
            </w:pPr>
          </w:p>
        </w:tc>
        <w:tc>
          <w:tcPr>
            <w:tcW w:w="5424" w:type="dxa"/>
          </w:tcPr>
          <w:p w14:paraId="3B8E1871" w14:textId="77777777" w:rsidR="00B41E5A" w:rsidRPr="00DE2F4A" w:rsidRDefault="00B41E5A" w:rsidP="00477118">
            <w:pPr>
              <w:rPr>
                <w:rFonts w:cstheme="minorHAnsi"/>
                <w:sz w:val="24"/>
                <w:szCs w:val="24"/>
              </w:rPr>
            </w:pPr>
          </w:p>
        </w:tc>
        <w:tc>
          <w:tcPr>
            <w:tcW w:w="1225" w:type="dxa"/>
            <w:vAlign w:val="center"/>
          </w:tcPr>
          <w:p w14:paraId="554C8B87" w14:textId="77777777" w:rsidR="00B41E5A" w:rsidRPr="0067547A" w:rsidRDefault="00B41E5A" w:rsidP="00477118">
            <w:pPr>
              <w:jc w:val="center"/>
              <w:rPr>
                <w:rFonts w:cstheme="minorHAnsi"/>
                <w:b/>
                <w:sz w:val="32"/>
              </w:rPr>
            </w:pPr>
          </w:p>
        </w:tc>
      </w:tr>
      <w:tr w:rsidR="00B41E5A" w14:paraId="1847C4A6" w14:textId="77777777" w:rsidTr="00B41E5A">
        <w:trPr>
          <w:trHeight w:val="553"/>
          <w:jc w:val="center"/>
        </w:trPr>
        <w:tc>
          <w:tcPr>
            <w:tcW w:w="1134" w:type="dxa"/>
            <w:vAlign w:val="center"/>
          </w:tcPr>
          <w:p w14:paraId="1338D05E" w14:textId="77777777" w:rsidR="00B41E5A" w:rsidRPr="00DE2F4A" w:rsidRDefault="00B41E5A" w:rsidP="00477118">
            <w:pPr>
              <w:jc w:val="center"/>
              <w:rPr>
                <w:rFonts w:cstheme="minorHAnsi"/>
                <w:sz w:val="24"/>
                <w:szCs w:val="24"/>
              </w:rPr>
            </w:pPr>
          </w:p>
        </w:tc>
        <w:tc>
          <w:tcPr>
            <w:tcW w:w="1402" w:type="dxa"/>
            <w:vAlign w:val="center"/>
          </w:tcPr>
          <w:p w14:paraId="059E5CED" w14:textId="77777777" w:rsidR="00B41E5A" w:rsidRPr="00DE2F4A" w:rsidRDefault="00B41E5A" w:rsidP="00477118">
            <w:pPr>
              <w:jc w:val="center"/>
              <w:rPr>
                <w:rFonts w:cstheme="minorHAnsi"/>
                <w:sz w:val="24"/>
                <w:szCs w:val="24"/>
              </w:rPr>
            </w:pPr>
          </w:p>
        </w:tc>
        <w:tc>
          <w:tcPr>
            <w:tcW w:w="5424" w:type="dxa"/>
          </w:tcPr>
          <w:p w14:paraId="275F9B1C" w14:textId="77777777" w:rsidR="00B41E5A" w:rsidRPr="00DE2F4A" w:rsidRDefault="00B41E5A" w:rsidP="00477118">
            <w:pPr>
              <w:rPr>
                <w:rFonts w:cstheme="minorHAnsi"/>
                <w:sz w:val="24"/>
                <w:szCs w:val="24"/>
              </w:rPr>
            </w:pPr>
          </w:p>
        </w:tc>
        <w:tc>
          <w:tcPr>
            <w:tcW w:w="1225" w:type="dxa"/>
            <w:vAlign w:val="center"/>
          </w:tcPr>
          <w:p w14:paraId="19CE3EB1" w14:textId="77777777" w:rsidR="00B41E5A" w:rsidRPr="0067547A" w:rsidRDefault="00B41E5A" w:rsidP="00477118">
            <w:pPr>
              <w:jc w:val="center"/>
              <w:rPr>
                <w:rFonts w:cstheme="minorHAnsi"/>
                <w:b/>
                <w:sz w:val="32"/>
              </w:rPr>
            </w:pPr>
          </w:p>
        </w:tc>
      </w:tr>
      <w:tr w:rsidR="00B41E5A" w14:paraId="4AD7A127" w14:textId="77777777" w:rsidTr="00B41E5A">
        <w:trPr>
          <w:trHeight w:val="553"/>
          <w:jc w:val="center"/>
        </w:trPr>
        <w:tc>
          <w:tcPr>
            <w:tcW w:w="1134" w:type="dxa"/>
            <w:vAlign w:val="center"/>
          </w:tcPr>
          <w:p w14:paraId="144FDE90" w14:textId="77777777" w:rsidR="00B41E5A" w:rsidRPr="00DE2F4A" w:rsidRDefault="00B41E5A" w:rsidP="00477118">
            <w:pPr>
              <w:jc w:val="center"/>
              <w:rPr>
                <w:rFonts w:cstheme="minorHAnsi"/>
                <w:sz w:val="24"/>
                <w:szCs w:val="24"/>
              </w:rPr>
            </w:pPr>
          </w:p>
        </w:tc>
        <w:tc>
          <w:tcPr>
            <w:tcW w:w="1402" w:type="dxa"/>
            <w:vAlign w:val="center"/>
          </w:tcPr>
          <w:p w14:paraId="5719EE03" w14:textId="77777777" w:rsidR="00B41E5A" w:rsidRPr="00DE2F4A" w:rsidRDefault="00B41E5A" w:rsidP="00477118">
            <w:pPr>
              <w:jc w:val="center"/>
              <w:rPr>
                <w:rFonts w:cstheme="minorHAnsi"/>
                <w:sz w:val="24"/>
                <w:szCs w:val="24"/>
              </w:rPr>
            </w:pPr>
          </w:p>
        </w:tc>
        <w:tc>
          <w:tcPr>
            <w:tcW w:w="5424" w:type="dxa"/>
          </w:tcPr>
          <w:p w14:paraId="18CCCFAB" w14:textId="77777777" w:rsidR="00B41E5A" w:rsidRPr="00DE2F4A" w:rsidRDefault="00B41E5A" w:rsidP="00477118">
            <w:pPr>
              <w:rPr>
                <w:rFonts w:cstheme="minorHAnsi"/>
                <w:sz w:val="24"/>
                <w:szCs w:val="24"/>
              </w:rPr>
            </w:pPr>
          </w:p>
        </w:tc>
        <w:tc>
          <w:tcPr>
            <w:tcW w:w="1225" w:type="dxa"/>
            <w:vAlign w:val="center"/>
          </w:tcPr>
          <w:p w14:paraId="0447A027" w14:textId="77777777" w:rsidR="00B41E5A" w:rsidRPr="0067547A" w:rsidRDefault="00B41E5A" w:rsidP="00477118">
            <w:pPr>
              <w:jc w:val="center"/>
              <w:rPr>
                <w:rFonts w:cstheme="minorHAnsi"/>
                <w:b/>
                <w:sz w:val="32"/>
              </w:rPr>
            </w:pPr>
          </w:p>
        </w:tc>
      </w:tr>
      <w:tr w:rsidR="00B41E5A" w14:paraId="004C71DC" w14:textId="77777777" w:rsidTr="00B41E5A">
        <w:trPr>
          <w:trHeight w:val="553"/>
          <w:jc w:val="center"/>
        </w:trPr>
        <w:tc>
          <w:tcPr>
            <w:tcW w:w="1134" w:type="dxa"/>
            <w:vAlign w:val="center"/>
          </w:tcPr>
          <w:p w14:paraId="4D4E3CB8" w14:textId="77777777" w:rsidR="00B41E5A" w:rsidRPr="00DE2F4A" w:rsidRDefault="00B41E5A" w:rsidP="00477118">
            <w:pPr>
              <w:jc w:val="center"/>
              <w:rPr>
                <w:rFonts w:cstheme="minorHAnsi"/>
                <w:sz w:val="24"/>
                <w:szCs w:val="24"/>
              </w:rPr>
            </w:pPr>
          </w:p>
        </w:tc>
        <w:tc>
          <w:tcPr>
            <w:tcW w:w="1402" w:type="dxa"/>
            <w:vAlign w:val="center"/>
          </w:tcPr>
          <w:p w14:paraId="4D7C39BB" w14:textId="77777777" w:rsidR="00B41E5A" w:rsidRPr="00DE2F4A" w:rsidRDefault="00B41E5A" w:rsidP="00477118">
            <w:pPr>
              <w:jc w:val="center"/>
              <w:rPr>
                <w:rFonts w:cstheme="minorHAnsi"/>
                <w:sz w:val="24"/>
                <w:szCs w:val="24"/>
              </w:rPr>
            </w:pPr>
          </w:p>
        </w:tc>
        <w:tc>
          <w:tcPr>
            <w:tcW w:w="5424" w:type="dxa"/>
          </w:tcPr>
          <w:p w14:paraId="31BFA170" w14:textId="77777777" w:rsidR="00B41E5A" w:rsidRPr="00DE2F4A" w:rsidRDefault="00B41E5A" w:rsidP="00477118">
            <w:pPr>
              <w:rPr>
                <w:rFonts w:cstheme="minorHAnsi"/>
                <w:sz w:val="24"/>
                <w:szCs w:val="24"/>
              </w:rPr>
            </w:pPr>
          </w:p>
        </w:tc>
        <w:tc>
          <w:tcPr>
            <w:tcW w:w="1225" w:type="dxa"/>
            <w:vAlign w:val="center"/>
          </w:tcPr>
          <w:p w14:paraId="1FA10BBF" w14:textId="77777777" w:rsidR="00B41E5A" w:rsidRPr="0067547A" w:rsidRDefault="00B41E5A" w:rsidP="00477118">
            <w:pPr>
              <w:jc w:val="center"/>
              <w:rPr>
                <w:rFonts w:cstheme="minorHAnsi"/>
                <w:b/>
                <w:sz w:val="32"/>
              </w:rPr>
            </w:pPr>
          </w:p>
        </w:tc>
      </w:tr>
      <w:tr w:rsidR="00B41E5A" w14:paraId="4D282C28" w14:textId="77777777" w:rsidTr="00B41E5A">
        <w:trPr>
          <w:trHeight w:val="553"/>
          <w:jc w:val="center"/>
        </w:trPr>
        <w:tc>
          <w:tcPr>
            <w:tcW w:w="1134" w:type="dxa"/>
            <w:vAlign w:val="center"/>
          </w:tcPr>
          <w:p w14:paraId="0FB8C5BD" w14:textId="77777777" w:rsidR="00B41E5A" w:rsidRPr="00DE2F4A" w:rsidRDefault="00B41E5A" w:rsidP="00477118">
            <w:pPr>
              <w:jc w:val="center"/>
              <w:rPr>
                <w:rFonts w:cstheme="minorHAnsi"/>
                <w:sz w:val="24"/>
                <w:szCs w:val="24"/>
              </w:rPr>
            </w:pPr>
          </w:p>
        </w:tc>
        <w:tc>
          <w:tcPr>
            <w:tcW w:w="1402" w:type="dxa"/>
            <w:vAlign w:val="center"/>
          </w:tcPr>
          <w:p w14:paraId="3E869BB5" w14:textId="77777777" w:rsidR="00B41E5A" w:rsidRPr="00DE2F4A" w:rsidRDefault="00B41E5A" w:rsidP="00477118">
            <w:pPr>
              <w:jc w:val="center"/>
              <w:rPr>
                <w:rFonts w:cstheme="minorHAnsi"/>
                <w:sz w:val="24"/>
                <w:szCs w:val="24"/>
              </w:rPr>
            </w:pPr>
          </w:p>
        </w:tc>
        <w:tc>
          <w:tcPr>
            <w:tcW w:w="5424" w:type="dxa"/>
          </w:tcPr>
          <w:p w14:paraId="4D1051DD" w14:textId="77777777" w:rsidR="00B41E5A" w:rsidRPr="00DE2F4A" w:rsidRDefault="00B41E5A" w:rsidP="00477118">
            <w:pPr>
              <w:rPr>
                <w:rFonts w:cstheme="minorHAnsi"/>
                <w:sz w:val="24"/>
                <w:szCs w:val="24"/>
              </w:rPr>
            </w:pPr>
          </w:p>
        </w:tc>
        <w:tc>
          <w:tcPr>
            <w:tcW w:w="1225" w:type="dxa"/>
            <w:vAlign w:val="center"/>
          </w:tcPr>
          <w:p w14:paraId="062178E9" w14:textId="77777777" w:rsidR="00B41E5A" w:rsidRPr="0067547A" w:rsidRDefault="00B41E5A" w:rsidP="00477118">
            <w:pPr>
              <w:jc w:val="center"/>
              <w:rPr>
                <w:rFonts w:cstheme="minorHAnsi"/>
                <w:b/>
                <w:sz w:val="32"/>
              </w:rPr>
            </w:pPr>
          </w:p>
        </w:tc>
      </w:tr>
    </w:tbl>
    <w:p w14:paraId="59BC6AA4" w14:textId="77777777" w:rsidR="00B41E5A" w:rsidRDefault="00B41E5A" w:rsidP="00905154">
      <w:pPr>
        <w:keepNext/>
        <w:keepLines/>
        <w:spacing w:before="120" w:after="120" w:line="276" w:lineRule="auto"/>
        <w:ind w:left="567"/>
        <w:outlineLvl w:val="5"/>
        <w:rPr>
          <w:rFonts w:ascii="Courier New" w:eastAsiaTheme="majorEastAsia" w:hAnsi="Courier New" w:cs="Courier New"/>
          <w:b/>
          <w:iCs/>
        </w:rPr>
      </w:pPr>
    </w:p>
    <w:p w14:paraId="2FBAB801" w14:textId="77777777" w:rsidR="00B41E5A" w:rsidRDefault="00B41E5A">
      <w:pPr>
        <w:spacing w:after="160" w:line="259" w:lineRule="auto"/>
        <w:jc w:val="left"/>
        <w:rPr>
          <w:rFonts w:ascii="Courier New" w:eastAsiaTheme="majorEastAsia" w:hAnsi="Courier New" w:cs="Courier New"/>
          <w:b/>
          <w:iCs/>
        </w:rPr>
      </w:pPr>
      <w:r>
        <w:rPr>
          <w:rFonts w:ascii="Courier New" w:eastAsiaTheme="majorEastAsia" w:hAnsi="Courier New" w:cs="Courier New"/>
          <w:b/>
          <w:iCs/>
        </w:rPr>
        <w:br w:type="page"/>
      </w:r>
    </w:p>
    <w:p w14:paraId="493AACD7" w14:textId="2C540E70" w:rsidR="00C36919" w:rsidRPr="00905154" w:rsidRDefault="00C36919" w:rsidP="00905154">
      <w:pPr>
        <w:keepNext/>
        <w:keepLines/>
        <w:spacing w:before="120" w:after="120" w:line="276" w:lineRule="auto"/>
        <w:ind w:left="567"/>
        <w:outlineLvl w:val="5"/>
        <w:rPr>
          <w:rFonts w:ascii="Courier New" w:eastAsiaTheme="majorEastAsia" w:hAnsi="Courier New" w:cs="Courier New"/>
          <w:b/>
          <w:iCs/>
        </w:rPr>
      </w:pPr>
      <w:r w:rsidRPr="00905154">
        <w:rPr>
          <w:rFonts w:ascii="Courier New" w:eastAsiaTheme="majorEastAsia" w:hAnsi="Courier New" w:cs="Courier New"/>
          <w:b/>
          <w:iCs/>
        </w:rPr>
        <w:lastRenderedPageBreak/>
        <w:t>Whistleblowing Policy</w:t>
      </w:r>
    </w:p>
    <w:p w14:paraId="64D4C139" w14:textId="510597A6" w:rsidR="00905154" w:rsidRPr="00905154" w:rsidRDefault="00905154" w:rsidP="00905154">
      <w:pPr>
        <w:keepNext/>
        <w:keepLines/>
        <w:spacing w:before="120" w:after="120" w:line="276" w:lineRule="auto"/>
        <w:ind w:left="567"/>
        <w:outlineLvl w:val="5"/>
        <w:rPr>
          <w:rFonts w:ascii="Courier New" w:eastAsiaTheme="majorEastAsia" w:hAnsi="Courier New" w:cs="Courier New"/>
          <w:b/>
          <w:iCs/>
        </w:rPr>
      </w:pPr>
    </w:p>
    <w:p w14:paraId="5E97A361" w14:textId="56C83058" w:rsidR="00905154" w:rsidRPr="00905154" w:rsidRDefault="00905154" w:rsidP="00905154">
      <w:pPr>
        <w:keepNext/>
        <w:keepLines/>
        <w:spacing w:before="120" w:after="120" w:line="276" w:lineRule="auto"/>
        <w:ind w:left="567"/>
        <w:outlineLvl w:val="5"/>
        <w:rPr>
          <w:rFonts w:ascii="Courier New" w:eastAsiaTheme="majorEastAsia" w:hAnsi="Courier New" w:cs="Courier New"/>
          <w:b/>
          <w:iCs/>
        </w:rPr>
      </w:pPr>
      <w:r w:rsidRPr="00905154">
        <w:rPr>
          <w:rFonts w:ascii="Courier New" w:eastAsiaTheme="majorEastAsia" w:hAnsi="Courier New" w:cs="Courier New"/>
          <w:b/>
          <w:iCs/>
        </w:rPr>
        <w:t>Contents</w:t>
      </w:r>
    </w:p>
    <w:p w14:paraId="58F39515" w14:textId="13AB1CCD" w:rsidR="00905154" w:rsidRPr="00905154" w:rsidRDefault="00905154" w:rsidP="00905154">
      <w:pPr>
        <w:keepNext/>
        <w:keepLines/>
        <w:spacing w:before="120" w:after="120" w:line="276" w:lineRule="auto"/>
        <w:ind w:left="567"/>
        <w:outlineLvl w:val="5"/>
        <w:rPr>
          <w:rFonts w:ascii="Courier New" w:eastAsiaTheme="majorEastAsia" w:hAnsi="Courier New" w:cs="Courier New"/>
          <w:b/>
          <w:iCs/>
        </w:rPr>
      </w:pPr>
    </w:p>
    <w:p w14:paraId="267C939B" w14:textId="0C741234" w:rsidR="00905154" w:rsidRPr="00905154" w:rsidRDefault="00905154" w:rsidP="00905154">
      <w:pPr>
        <w:keepNext/>
        <w:keepLines/>
        <w:spacing w:before="120" w:after="120" w:line="276" w:lineRule="auto"/>
        <w:ind w:left="567"/>
        <w:outlineLvl w:val="5"/>
        <w:rPr>
          <w:rFonts w:ascii="Courier New" w:eastAsiaTheme="majorEastAsia" w:hAnsi="Courier New" w:cs="Courier New"/>
          <w:bCs/>
          <w:iCs/>
        </w:rPr>
      </w:pPr>
      <w:r w:rsidRPr="00905154">
        <w:rPr>
          <w:rFonts w:ascii="Courier New" w:eastAsiaTheme="majorEastAsia" w:hAnsi="Courier New" w:cs="Courier New"/>
          <w:bCs/>
          <w:iCs/>
        </w:rPr>
        <w:t>1.</w:t>
      </w:r>
      <w:r w:rsidRPr="00905154">
        <w:rPr>
          <w:rFonts w:ascii="Courier New" w:eastAsiaTheme="majorEastAsia" w:hAnsi="Courier New" w:cs="Courier New"/>
          <w:bCs/>
          <w:iCs/>
        </w:rPr>
        <w:tab/>
        <w:t>INTRODUCTION</w:t>
      </w:r>
    </w:p>
    <w:p w14:paraId="1C17F451" w14:textId="7785E20B" w:rsidR="00905154" w:rsidRPr="00905154" w:rsidRDefault="00905154" w:rsidP="00905154">
      <w:pPr>
        <w:keepNext/>
        <w:keepLines/>
        <w:spacing w:before="120" w:after="120" w:line="276" w:lineRule="auto"/>
        <w:ind w:left="567"/>
        <w:outlineLvl w:val="5"/>
        <w:rPr>
          <w:rFonts w:ascii="Courier New" w:eastAsiaTheme="majorEastAsia" w:hAnsi="Courier New" w:cs="Courier New"/>
          <w:bCs/>
          <w:iCs/>
        </w:rPr>
      </w:pPr>
      <w:r w:rsidRPr="00905154">
        <w:rPr>
          <w:rFonts w:ascii="Courier New" w:eastAsiaTheme="majorEastAsia" w:hAnsi="Courier New" w:cs="Courier New"/>
          <w:bCs/>
          <w:iCs/>
        </w:rPr>
        <w:t>2</w:t>
      </w:r>
      <w:r>
        <w:rPr>
          <w:rFonts w:ascii="Courier New" w:eastAsiaTheme="majorEastAsia" w:hAnsi="Courier New" w:cs="Courier New"/>
          <w:bCs/>
          <w:iCs/>
        </w:rPr>
        <w:t>.</w:t>
      </w:r>
      <w:r>
        <w:rPr>
          <w:rFonts w:ascii="Courier New" w:eastAsiaTheme="majorEastAsia" w:hAnsi="Courier New" w:cs="Courier New"/>
          <w:bCs/>
          <w:iCs/>
        </w:rPr>
        <w:tab/>
      </w:r>
      <w:r w:rsidRPr="00905154">
        <w:rPr>
          <w:rFonts w:ascii="Courier New" w:eastAsiaTheme="majorEastAsia" w:hAnsi="Courier New" w:cs="Courier New"/>
          <w:bCs/>
          <w:iCs/>
        </w:rPr>
        <w:t>AIMS AND SCOP</w:t>
      </w:r>
      <w:r w:rsidR="00FC5247">
        <w:rPr>
          <w:rFonts w:ascii="Courier New" w:eastAsiaTheme="majorEastAsia" w:hAnsi="Courier New" w:cs="Courier New"/>
          <w:bCs/>
          <w:iCs/>
        </w:rPr>
        <w:t>E</w:t>
      </w:r>
      <w:r w:rsidRPr="00905154">
        <w:rPr>
          <w:rFonts w:ascii="Courier New" w:eastAsiaTheme="majorEastAsia" w:hAnsi="Courier New" w:cs="Courier New"/>
          <w:bCs/>
          <w:iCs/>
        </w:rPr>
        <w:t xml:space="preserve"> OF THE POLICY</w:t>
      </w:r>
    </w:p>
    <w:p w14:paraId="42BEED21" w14:textId="173BA9F2" w:rsidR="00905154" w:rsidRPr="00905154" w:rsidRDefault="00905154" w:rsidP="00905154">
      <w:pPr>
        <w:keepNext/>
        <w:keepLines/>
        <w:spacing w:before="120" w:after="120" w:line="276" w:lineRule="auto"/>
        <w:ind w:left="567"/>
        <w:outlineLvl w:val="5"/>
        <w:rPr>
          <w:rFonts w:ascii="Courier New" w:eastAsiaTheme="majorEastAsia" w:hAnsi="Courier New" w:cs="Courier New"/>
          <w:bCs/>
          <w:iCs/>
        </w:rPr>
      </w:pPr>
      <w:r w:rsidRPr="00905154">
        <w:rPr>
          <w:rFonts w:ascii="Courier New" w:eastAsiaTheme="majorEastAsia" w:hAnsi="Courier New" w:cs="Courier New"/>
          <w:bCs/>
          <w:iCs/>
        </w:rPr>
        <w:t>3.</w:t>
      </w:r>
      <w:r w:rsidRPr="00905154">
        <w:rPr>
          <w:rFonts w:ascii="Courier New" w:eastAsiaTheme="majorEastAsia" w:hAnsi="Courier New" w:cs="Courier New"/>
          <w:bCs/>
          <w:iCs/>
        </w:rPr>
        <w:tab/>
        <w:t>HIL’S PROMISE TO YOU</w:t>
      </w:r>
    </w:p>
    <w:p w14:paraId="48ABBA8B" w14:textId="368B284C" w:rsidR="00905154" w:rsidRDefault="00905154" w:rsidP="00905154">
      <w:pPr>
        <w:keepNext/>
        <w:keepLines/>
        <w:spacing w:before="120" w:after="120" w:line="276" w:lineRule="auto"/>
        <w:ind w:left="567"/>
        <w:outlineLvl w:val="5"/>
        <w:rPr>
          <w:rFonts w:ascii="Courier New" w:eastAsiaTheme="majorEastAsia" w:hAnsi="Courier New" w:cs="Courier New"/>
          <w:bCs/>
          <w:iCs/>
        </w:rPr>
      </w:pPr>
      <w:r w:rsidRPr="00905154">
        <w:rPr>
          <w:rFonts w:ascii="Courier New" w:eastAsiaTheme="majorEastAsia" w:hAnsi="Courier New" w:cs="Courier New"/>
          <w:bCs/>
          <w:iCs/>
        </w:rPr>
        <w:t>4.</w:t>
      </w:r>
      <w:r w:rsidRPr="00905154">
        <w:rPr>
          <w:rFonts w:ascii="Courier New" w:eastAsiaTheme="majorEastAsia" w:hAnsi="Courier New" w:cs="Courier New"/>
          <w:bCs/>
          <w:iCs/>
        </w:rPr>
        <w:tab/>
        <w:t>THE WHISTLEBLO</w:t>
      </w:r>
      <w:r w:rsidR="00FC5247">
        <w:rPr>
          <w:rFonts w:ascii="Courier New" w:eastAsiaTheme="majorEastAsia" w:hAnsi="Courier New" w:cs="Courier New"/>
          <w:bCs/>
          <w:iCs/>
        </w:rPr>
        <w:t>W</w:t>
      </w:r>
      <w:r w:rsidRPr="00905154">
        <w:rPr>
          <w:rFonts w:ascii="Courier New" w:eastAsiaTheme="majorEastAsia" w:hAnsi="Courier New" w:cs="Courier New"/>
          <w:bCs/>
          <w:iCs/>
        </w:rPr>
        <w:t>ING PROCEDURE</w:t>
      </w:r>
      <w:r w:rsidR="00FC5247">
        <w:rPr>
          <w:rFonts w:ascii="Courier New" w:eastAsiaTheme="majorEastAsia" w:hAnsi="Courier New" w:cs="Courier New"/>
          <w:bCs/>
          <w:iCs/>
        </w:rPr>
        <w:t xml:space="preserve"> – HOW TO REAISE A CONCERN</w:t>
      </w:r>
    </w:p>
    <w:p w14:paraId="1801AD6C" w14:textId="60340EBC" w:rsidR="00FC5247" w:rsidRPr="00905154" w:rsidRDefault="00FC5247" w:rsidP="00905154">
      <w:pPr>
        <w:keepNext/>
        <w:keepLines/>
        <w:spacing w:before="120" w:after="120" w:line="276" w:lineRule="auto"/>
        <w:ind w:left="567"/>
        <w:outlineLvl w:val="5"/>
        <w:rPr>
          <w:rFonts w:ascii="Courier New" w:eastAsiaTheme="majorEastAsia" w:hAnsi="Courier New" w:cs="Courier New"/>
          <w:bCs/>
          <w:iCs/>
        </w:rPr>
      </w:pPr>
      <w:r>
        <w:rPr>
          <w:rFonts w:ascii="Courier New" w:eastAsiaTheme="majorEastAsia" w:hAnsi="Courier New" w:cs="Courier New"/>
          <w:bCs/>
          <w:iCs/>
        </w:rPr>
        <w:t>5.</w:t>
      </w:r>
      <w:r>
        <w:rPr>
          <w:rFonts w:ascii="Courier New" w:eastAsiaTheme="majorEastAsia" w:hAnsi="Courier New" w:cs="Courier New"/>
          <w:bCs/>
          <w:iCs/>
        </w:rPr>
        <w:tab/>
        <w:t>THE WHISTLEBLOWING PROCEDURE – HOW HIL WILL RESPOND</w:t>
      </w:r>
    </w:p>
    <w:p w14:paraId="6A1D1508" w14:textId="77777777" w:rsidR="00FC5247" w:rsidRPr="00905154" w:rsidRDefault="00FC5247" w:rsidP="00905154">
      <w:pPr>
        <w:spacing w:before="120" w:after="120" w:line="276" w:lineRule="auto"/>
        <w:ind w:left="567" w:hanging="720"/>
        <w:rPr>
          <w:rFonts w:ascii="Courier New" w:eastAsia="Times New Roman" w:hAnsi="Courier New" w:cs="Courier New"/>
        </w:rPr>
      </w:pPr>
    </w:p>
    <w:p w14:paraId="4FD58691" w14:textId="77777777" w:rsidR="00C36919" w:rsidRPr="00905154" w:rsidRDefault="00C36919" w:rsidP="00905154">
      <w:pPr>
        <w:spacing w:before="120" w:after="120" w:line="276" w:lineRule="auto"/>
        <w:ind w:left="1276" w:right="261" w:hanging="720"/>
        <w:rPr>
          <w:rFonts w:ascii="Courier New" w:eastAsia="Times New Roman" w:hAnsi="Courier New" w:cs="Courier New"/>
          <w:b/>
        </w:rPr>
      </w:pPr>
      <w:r w:rsidRPr="00FC5247">
        <w:rPr>
          <w:rFonts w:ascii="Courier New" w:eastAsia="Times New Roman" w:hAnsi="Courier New" w:cs="Courier New"/>
          <w:b/>
          <w:bCs/>
        </w:rPr>
        <w:t>1.</w:t>
      </w:r>
      <w:r w:rsidRPr="00FC5247">
        <w:rPr>
          <w:rFonts w:ascii="Courier New" w:eastAsia="Times New Roman" w:hAnsi="Courier New" w:cs="Courier New"/>
          <w:b/>
          <w:bCs/>
        </w:rPr>
        <w:tab/>
      </w:r>
      <w:r w:rsidRPr="00905154">
        <w:rPr>
          <w:rFonts w:ascii="Courier New" w:eastAsia="Times New Roman" w:hAnsi="Courier New" w:cs="Courier New"/>
          <w:b/>
        </w:rPr>
        <w:t>Introduction</w:t>
      </w:r>
    </w:p>
    <w:p w14:paraId="4D984F1A" w14:textId="77777777" w:rsidR="00C36919" w:rsidRPr="00905154" w:rsidRDefault="00C36919" w:rsidP="00905154">
      <w:pPr>
        <w:spacing w:before="120" w:after="120" w:line="276" w:lineRule="auto"/>
        <w:ind w:left="1276" w:right="261" w:hanging="720"/>
        <w:rPr>
          <w:rFonts w:ascii="Courier New" w:eastAsia="Times New Roman" w:hAnsi="Courier New" w:cs="Courier New"/>
        </w:rPr>
      </w:pPr>
    </w:p>
    <w:p w14:paraId="671F7DE5" w14:textId="7F41A66B" w:rsidR="00C36919" w:rsidRPr="00905154" w:rsidRDefault="00C36919" w:rsidP="00905154">
      <w:pPr>
        <w:tabs>
          <w:tab w:val="left" w:pos="9356"/>
        </w:tabs>
        <w:spacing w:before="120" w:after="120" w:line="276" w:lineRule="auto"/>
        <w:ind w:left="1276" w:right="261" w:hanging="720"/>
        <w:rPr>
          <w:rFonts w:ascii="Courier New" w:eastAsia="Times New Roman" w:hAnsi="Courier New" w:cs="Courier New"/>
        </w:rPr>
      </w:pPr>
      <w:r w:rsidRPr="00905154">
        <w:rPr>
          <w:rFonts w:ascii="Courier New" w:eastAsia="Times New Roman" w:hAnsi="Courier New" w:cs="Courier New"/>
        </w:rPr>
        <w:t>1.</w:t>
      </w:r>
      <w:r w:rsidR="00FC5247">
        <w:rPr>
          <w:rFonts w:ascii="Courier New" w:eastAsia="Times New Roman" w:hAnsi="Courier New" w:cs="Courier New"/>
        </w:rPr>
        <w:t>1</w:t>
      </w:r>
      <w:r w:rsidRPr="00905154">
        <w:rPr>
          <w:rFonts w:ascii="Courier New" w:eastAsia="Times New Roman" w:hAnsi="Courier New" w:cs="Courier New"/>
        </w:rPr>
        <w:tab/>
        <w:t xml:space="preserve">HIL is committed to the highest possible standards of openness, </w:t>
      </w:r>
      <w:proofErr w:type="gramStart"/>
      <w:r w:rsidRPr="00905154">
        <w:rPr>
          <w:rFonts w:ascii="Courier New" w:eastAsia="Times New Roman" w:hAnsi="Courier New" w:cs="Courier New"/>
        </w:rPr>
        <w:t>integrity</w:t>
      </w:r>
      <w:proofErr w:type="gramEnd"/>
      <w:r w:rsidRPr="00905154">
        <w:rPr>
          <w:rFonts w:ascii="Courier New" w:eastAsia="Times New Roman" w:hAnsi="Courier New" w:cs="Courier New"/>
        </w:rPr>
        <w:t xml:space="preserve"> and accountability.  We expect employees, and others that we deal with, who have serious concerns about any aspect of the HIL’s work to come forward and voice those concerns.</w:t>
      </w:r>
    </w:p>
    <w:p w14:paraId="3E2DB825" w14:textId="77777777" w:rsidR="00C36919" w:rsidRPr="00905154" w:rsidRDefault="00C36919" w:rsidP="00905154">
      <w:pPr>
        <w:tabs>
          <w:tab w:val="left" w:pos="9356"/>
        </w:tabs>
        <w:spacing w:before="120" w:after="120" w:line="276" w:lineRule="auto"/>
        <w:ind w:left="1276" w:right="261" w:hanging="720"/>
        <w:rPr>
          <w:rFonts w:ascii="Courier New" w:eastAsia="Times New Roman" w:hAnsi="Courier New" w:cs="Courier New"/>
        </w:rPr>
      </w:pPr>
    </w:p>
    <w:p w14:paraId="7AFE4A3D" w14:textId="7EF19252" w:rsidR="00C36919" w:rsidRPr="00905154" w:rsidRDefault="00C36919" w:rsidP="00905154">
      <w:pPr>
        <w:tabs>
          <w:tab w:val="left" w:pos="9356"/>
        </w:tabs>
        <w:spacing w:before="120" w:after="120" w:line="276" w:lineRule="auto"/>
        <w:ind w:left="1276" w:right="261" w:hanging="720"/>
        <w:rPr>
          <w:rFonts w:ascii="Courier New" w:eastAsia="Times New Roman" w:hAnsi="Courier New" w:cs="Courier New"/>
        </w:rPr>
      </w:pPr>
      <w:r w:rsidRPr="00905154">
        <w:rPr>
          <w:rFonts w:ascii="Courier New" w:eastAsia="Times New Roman" w:hAnsi="Courier New" w:cs="Courier New"/>
        </w:rPr>
        <w:t>1.</w:t>
      </w:r>
      <w:r w:rsidR="00FC5247">
        <w:rPr>
          <w:rFonts w:ascii="Courier New" w:eastAsia="Times New Roman" w:hAnsi="Courier New" w:cs="Courier New"/>
        </w:rPr>
        <w:t>2</w:t>
      </w:r>
      <w:r w:rsidRPr="00905154">
        <w:rPr>
          <w:rFonts w:ascii="Courier New" w:eastAsia="Times New Roman" w:hAnsi="Courier New" w:cs="Courier New"/>
        </w:rPr>
        <w:tab/>
        <w:t xml:space="preserve">The purpose of this Policy is to make it clear that you can raise your concerns in confidence without fear of victimisation, subsequent </w:t>
      </w:r>
      <w:proofErr w:type="gramStart"/>
      <w:r w:rsidRPr="00905154">
        <w:rPr>
          <w:rFonts w:ascii="Courier New" w:eastAsia="Times New Roman" w:hAnsi="Courier New" w:cs="Courier New"/>
        </w:rPr>
        <w:t>discrimination</w:t>
      </w:r>
      <w:proofErr w:type="gramEnd"/>
      <w:r w:rsidRPr="00905154">
        <w:rPr>
          <w:rFonts w:ascii="Courier New" w:eastAsia="Times New Roman" w:hAnsi="Courier New" w:cs="Courier New"/>
        </w:rPr>
        <w:t xml:space="preserve"> or disadvantage.  </w:t>
      </w:r>
    </w:p>
    <w:p w14:paraId="08730E75" w14:textId="77777777" w:rsidR="00C36919" w:rsidRPr="00905154" w:rsidRDefault="00C36919" w:rsidP="00905154">
      <w:pPr>
        <w:tabs>
          <w:tab w:val="left" w:pos="9356"/>
        </w:tabs>
        <w:spacing w:before="120" w:after="120" w:line="276" w:lineRule="auto"/>
        <w:ind w:left="567" w:right="828" w:hanging="720"/>
        <w:rPr>
          <w:rFonts w:ascii="Courier New" w:eastAsia="Times New Roman" w:hAnsi="Courier New" w:cs="Courier New"/>
        </w:rPr>
      </w:pPr>
    </w:p>
    <w:p w14:paraId="40FE6191" w14:textId="38F7E840" w:rsidR="00C36919" w:rsidRPr="00905154" w:rsidRDefault="00C36919" w:rsidP="00905154">
      <w:pPr>
        <w:tabs>
          <w:tab w:val="left" w:pos="9356"/>
        </w:tabs>
        <w:spacing w:before="120" w:after="120" w:line="276" w:lineRule="auto"/>
        <w:ind w:left="1276" w:right="261" w:hanging="720"/>
        <w:rPr>
          <w:rFonts w:ascii="Courier New" w:eastAsia="Times New Roman" w:hAnsi="Courier New" w:cs="Courier New"/>
        </w:rPr>
      </w:pPr>
      <w:r w:rsidRPr="00905154">
        <w:rPr>
          <w:rFonts w:ascii="Courier New" w:eastAsia="Times New Roman" w:hAnsi="Courier New" w:cs="Courier New"/>
        </w:rPr>
        <w:t>1.</w:t>
      </w:r>
      <w:r w:rsidR="00FC5247">
        <w:rPr>
          <w:rFonts w:ascii="Courier New" w:eastAsia="Times New Roman" w:hAnsi="Courier New" w:cs="Courier New"/>
        </w:rPr>
        <w:t>3</w:t>
      </w:r>
      <w:r w:rsidRPr="00905154">
        <w:rPr>
          <w:rFonts w:ascii="Courier New" w:eastAsia="Times New Roman" w:hAnsi="Courier New" w:cs="Courier New"/>
        </w:rPr>
        <w:tab/>
        <w:t xml:space="preserve">The Policy and Procedure applies to all employees and those contractors working for the </w:t>
      </w:r>
      <w:proofErr w:type="gramStart"/>
      <w:r w:rsidRPr="00905154">
        <w:rPr>
          <w:rFonts w:ascii="Courier New" w:eastAsia="Times New Roman" w:hAnsi="Courier New" w:cs="Courier New"/>
        </w:rPr>
        <w:t>HIL on HIL</w:t>
      </w:r>
      <w:proofErr w:type="gramEnd"/>
      <w:r w:rsidRPr="00905154">
        <w:rPr>
          <w:rFonts w:ascii="Courier New" w:eastAsia="Times New Roman" w:hAnsi="Courier New" w:cs="Courier New"/>
        </w:rPr>
        <w:t xml:space="preserve"> premises, for example, agency staff, builders, drivers.  It also covers suppliers and those providing services under a contract with the HIL in their own premises, in the premises of another contractor, including construction and other sites</w:t>
      </w:r>
      <w:r w:rsidRPr="00905154">
        <w:rPr>
          <w:rFonts w:ascii="Courier New" w:eastAsia="Times New Roman" w:hAnsi="Courier New" w:cs="Courier New"/>
          <w:i/>
        </w:rPr>
        <w:t>.</w:t>
      </w:r>
      <w:r w:rsidRPr="00905154">
        <w:rPr>
          <w:rFonts w:ascii="Courier New" w:eastAsia="Times New Roman" w:hAnsi="Courier New" w:cs="Courier New"/>
        </w:rPr>
        <w:t xml:space="preserve">  The Policy also applies to organisations working in partnership with the HIL. This </w:t>
      </w:r>
      <w:r w:rsidRPr="00905154">
        <w:rPr>
          <w:rFonts w:ascii="Courier New" w:eastAsia="Times New Roman" w:hAnsi="Courier New" w:cs="Courier New"/>
          <w:color w:val="000000"/>
        </w:rPr>
        <w:t xml:space="preserve">policy does not form part of any employee's contract of </w:t>
      </w:r>
      <w:proofErr w:type="gramStart"/>
      <w:r w:rsidRPr="00905154">
        <w:rPr>
          <w:rFonts w:ascii="Courier New" w:eastAsia="Times New Roman" w:hAnsi="Courier New" w:cs="Courier New"/>
          <w:color w:val="000000"/>
        </w:rPr>
        <w:t>employment</w:t>
      </w:r>
      <w:proofErr w:type="gramEnd"/>
      <w:r w:rsidRPr="00905154">
        <w:rPr>
          <w:rFonts w:ascii="Courier New" w:eastAsia="Times New Roman" w:hAnsi="Courier New" w:cs="Courier New"/>
          <w:color w:val="000000"/>
        </w:rPr>
        <w:t xml:space="preserve"> and we may amend it at any time</w:t>
      </w:r>
      <w:r w:rsidR="00FC5247">
        <w:rPr>
          <w:rFonts w:ascii="Courier New" w:eastAsia="Times New Roman" w:hAnsi="Courier New" w:cs="Courier New"/>
          <w:color w:val="000000"/>
        </w:rPr>
        <w:t>.</w:t>
      </w:r>
    </w:p>
    <w:p w14:paraId="79F1C0F4" w14:textId="77777777" w:rsidR="00C36919" w:rsidRPr="00905154" w:rsidRDefault="00C36919" w:rsidP="00905154">
      <w:pPr>
        <w:tabs>
          <w:tab w:val="left" w:pos="9356"/>
        </w:tabs>
        <w:spacing w:before="120" w:after="120" w:line="276" w:lineRule="auto"/>
        <w:ind w:left="1276" w:right="261" w:hanging="720"/>
        <w:rPr>
          <w:rFonts w:ascii="Courier New" w:eastAsia="Times New Roman" w:hAnsi="Courier New" w:cs="Courier New"/>
        </w:rPr>
      </w:pPr>
    </w:p>
    <w:p w14:paraId="4A844335" w14:textId="1995C023" w:rsidR="00C36919" w:rsidRDefault="00C36919" w:rsidP="00905154">
      <w:pPr>
        <w:tabs>
          <w:tab w:val="left" w:pos="9356"/>
        </w:tabs>
        <w:spacing w:before="120" w:after="120" w:line="276" w:lineRule="auto"/>
        <w:ind w:left="1276" w:right="261" w:hanging="720"/>
        <w:rPr>
          <w:rFonts w:ascii="Courier New" w:eastAsia="Times New Roman" w:hAnsi="Courier New" w:cs="Courier New"/>
        </w:rPr>
      </w:pPr>
    </w:p>
    <w:p w14:paraId="20F8ACDF" w14:textId="7F0CBCA7" w:rsidR="00FC5247" w:rsidRDefault="00FC5247" w:rsidP="00905154">
      <w:pPr>
        <w:tabs>
          <w:tab w:val="left" w:pos="9356"/>
        </w:tabs>
        <w:spacing w:before="120" w:after="120" w:line="276" w:lineRule="auto"/>
        <w:ind w:left="1276" w:right="261" w:hanging="720"/>
        <w:rPr>
          <w:rFonts w:ascii="Courier New" w:eastAsia="Times New Roman" w:hAnsi="Courier New" w:cs="Courier New"/>
        </w:rPr>
      </w:pPr>
    </w:p>
    <w:p w14:paraId="26AE441C" w14:textId="767B8F02" w:rsidR="00FC5247" w:rsidRDefault="00FC5247" w:rsidP="00905154">
      <w:pPr>
        <w:tabs>
          <w:tab w:val="left" w:pos="9356"/>
        </w:tabs>
        <w:spacing w:before="120" w:after="120" w:line="276" w:lineRule="auto"/>
        <w:ind w:left="1276" w:right="261" w:hanging="720"/>
        <w:rPr>
          <w:rFonts w:ascii="Courier New" w:eastAsia="Times New Roman" w:hAnsi="Courier New" w:cs="Courier New"/>
        </w:rPr>
      </w:pPr>
    </w:p>
    <w:p w14:paraId="7D2A2879" w14:textId="555FA7C3" w:rsidR="00B00D9A" w:rsidRDefault="00B00D9A" w:rsidP="00905154">
      <w:pPr>
        <w:tabs>
          <w:tab w:val="left" w:pos="9356"/>
        </w:tabs>
        <w:spacing w:before="120" w:after="120" w:line="276" w:lineRule="auto"/>
        <w:ind w:left="1276" w:right="261" w:hanging="720"/>
        <w:rPr>
          <w:rFonts w:ascii="Courier New" w:eastAsia="Times New Roman" w:hAnsi="Courier New" w:cs="Courier New"/>
        </w:rPr>
      </w:pPr>
    </w:p>
    <w:p w14:paraId="51B3BCC7" w14:textId="77777777" w:rsidR="00B00D9A" w:rsidRDefault="00B00D9A" w:rsidP="00905154">
      <w:pPr>
        <w:tabs>
          <w:tab w:val="left" w:pos="9356"/>
        </w:tabs>
        <w:spacing w:before="120" w:after="120" w:line="276" w:lineRule="auto"/>
        <w:ind w:left="1276" w:right="261" w:hanging="720"/>
        <w:rPr>
          <w:rFonts w:ascii="Courier New" w:eastAsia="Times New Roman" w:hAnsi="Courier New" w:cs="Courier New"/>
        </w:rPr>
      </w:pPr>
    </w:p>
    <w:p w14:paraId="3B19843F" w14:textId="5CF32DCA" w:rsidR="00FC5247" w:rsidRDefault="00FC5247" w:rsidP="00905154">
      <w:pPr>
        <w:tabs>
          <w:tab w:val="left" w:pos="9356"/>
        </w:tabs>
        <w:spacing w:before="120" w:after="120" w:line="276" w:lineRule="auto"/>
        <w:ind w:left="1276" w:right="261" w:hanging="720"/>
        <w:rPr>
          <w:rFonts w:ascii="Courier New" w:eastAsia="Times New Roman" w:hAnsi="Courier New" w:cs="Courier New"/>
        </w:rPr>
      </w:pPr>
    </w:p>
    <w:p w14:paraId="78309477" w14:textId="7ABCA39F" w:rsidR="00FC5247" w:rsidRDefault="00FC5247" w:rsidP="00905154">
      <w:pPr>
        <w:tabs>
          <w:tab w:val="left" w:pos="9356"/>
        </w:tabs>
        <w:spacing w:before="120" w:after="120" w:line="276" w:lineRule="auto"/>
        <w:ind w:left="1276" w:right="261" w:hanging="720"/>
        <w:rPr>
          <w:rFonts w:ascii="Courier New" w:eastAsia="Times New Roman" w:hAnsi="Courier New" w:cs="Courier New"/>
        </w:rPr>
      </w:pPr>
    </w:p>
    <w:p w14:paraId="31DDF77C" w14:textId="77777777" w:rsidR="00FC5247" w:rsidRPr="00905154" w:rsidRDefault="00FC5247" w:rsidP="00905154">
      <w:pPr>
        <w:tabs>
          <w:tab w:val="left" w:pos="9356"/>
        </w:tabs>
        <w:spacing w:before="120" w:after="120" w:line="276" w:lineRule="auto"/>
        <w:ind w:left="1276" w:right="261" w:hanging="720"/>
        <w:rPr>
          <w:rFonts w:ascii="Courier New" w:eastAsia="Times New Roman" w:hAnsi="Courier New" w:cs="Courier New"/>
        </w:rPr>
      </w:pPr>
    </w:p>
    <w:p w14:paraId="4F1317C1" w14:textId="77777777" w:rsidR="00C36919" w:rsidRPr="00905154" w:rsidRDefault="00C36919" w:rsidP="00905154">
      <w:pPr>
        <w:tabs>
          <w:tab w:val="left" w:pos="9356"/>
        </w:tabs>
        <w:spacing w:before="120" w:after="120" w:line="276" w:lineRule="auto"/>
        <w:ind w:left="1276" w:right="261" w:hanging="720"/>
        <w:rPr>
          <w:rFonts w:ascii="Courier New" w:eastAsia="Times New Roman" w:hAnsi="Courier New" w:cs="Courier New"/>
          <w:b/>
        </w:rPr>
      </w:pPr>
      <w:r w:rsidRPr="00FC5247">
        <w:rPr>
          <w:rFonts w:ascii="Courier New" w:eastAsia="Times New Roman" w:hAnsi="Courier New" w:cs="Courier New"/>
          <w:b/>
          <w:bCs/>
        </w:rPr>
        <w:lastRenderedPageBreak/>
        <w:t>2.</w:t>
      </w:r>
      <w:r w:rsidRPr="00FC5247">
        <w:rPr>
          <w:rFonts w:ascii="Courier New" w:eastAsia="Times New Roman" w:hAnsi="Courier New" w:cs="Courier New"/>
          <w:b/>
          <w:bCs/>
        </w:rPr>
        <w:tab/>
      </w:r>
      <w:r w:rsidRPr="00905154">
        <w:rPr>
          <w:rFonts w:ascii="Courier New" w:eastAsia="Times New Roman" w:hAnsi="Courier New" w:cs="Courier New"/>
          <w:b/>
        </w:rPr>
        <w:t>Aims and Scope of the Policy</w:t>
      </w:r>
    </w:p>
    <w:p w14:paraId="2A83163D" w14:textId="77777777" w:rsidR="00C36919" w:rsidRPr="00905154" w:rsidRDefault="00C36919" w:rsidP="00905154">
      <w:pPr>
        <w:tabs>
          <w:tab w:val="left" w:pos="9356"/>
        </w:tabs>
        <w:spacing w:before="120" w:after="120" w:line="276" w:lineRule="auto"/>
        <w:ind w:left="1276" w:right="261" w:hanging="720"/>
        <w:rPr>
          <w:rFonts w:ascii="Courier New" w:eastAsia="Times New Roman" w:hAnsi="Courier New" w:cs="Courier New"/>
        </w:rPr>
      </w:pPr>
    </w:p>
    <w:p w14:paraId="01F8F4CF" w14:textId="77777777" w:rsidR="00C36919" w:rsidRPr="00905154" w:rsidRDefault="00C36919" w:rsidP="00905154">
      <w:pPr>
        <w:tabs>
          <w:tab w:val="left" w:pos="9356"/>
        </w:tabs>
        <w:spacing w:before="120" w:after="120" w:line="276" w:lineRule="auto"/>
        <w:ind w:left="1276" w:right="261" w:hanging="720"/>
        <w:rPr>
          <w:rFonts w:ascii="Courier New" w:eastAsia="Times New Roman" w:hAnsi="Courier New" w:cs="Courier New"/>
        </w:rPr>
      </w:pPr>
      <w:r w:rsidRPr="00905154">
        <w:rPr>
          <w:rFonts w:ascii="Courier New" w:eastAsia="Times New Roman" w:hAnsi="Courier New" w:cs="Courier New"/>
        </w:rPr>
        <w:t>2.1</w:t>
      </w:r>
      <w:r w:rsidRPr="00905154">
        <w:rPr>
          <w:rFonts w:ascii="Courier New" w:eastAsia="Times New Roman" w:hAnsi="Courier New" w:cs="Courier New"/>
        </w:rPr>
        <w:tab/>
        <w:t>This policy aims to:</w:t>
      </w:r>
    </w:p>
    <w:p w14:paraId="46D46A16" w14:textId="77777777" w:rsidR="00C36919" w:rsidRPr="00905154" w:rsidRDefault="00C36919" w:rsidP="00905154">
      <w:pPr>
        <w:tabs>
          <w:tab w:val="left" w:pos="9356"/>
        </w:tabs>
        <w:spacing w:before="120" w:after="120" w:line="276" w:lineRule="auto"/>
        <w:ind w:left="567" w:right="828" w:hanging="720"/>
        <w:rPr>
          <w:rFonts w:ascii="Courier New" w:eastAsia="Times New Roman" w:hAnsi="Courier New" w:cs="Courier New"/>
        </w:rPr>
      </w:pPr>
    </w:p>
    <w:p w14:paraId="5DF6B35F" w14:textId="77777777" w:rsidR="00C36919" w:rsidRPr="00905154" w:rsidRDefault="00C36919" w:rsidP="00905154">
      <w:pPr>
        <w:numPr>
          <w:ilvl w:val="0"/>
          <w:numId w:val="11"/>
        </w:numPr>
        <w:tabs>
          <w:tab w:val="left" w:pos="9356"/>
        </w:tabs>
        <w:spacing w:before="120" w:after="120" w:line="276" w:lineRule="auto"/>
        <w:ind w:left="1701" w:right="261"/>
        <w:rPr>
          <w:rFonts w:ascii="Courier New" w:eastAsia="Times New Roman" w:hAnsi="Courier New" w:cs="Courier New"/>
        </w:rPr>
      </w:pPr>
      <w:r w:rsidRPr="00905154">
        <w:rPr>
          <w:rFonts w:ascii="Courier New" w:eastAsia="Times New Roman" w:hAnsi="Courier New" w:cs="Courier New"/>
        </w:rPr>
        <w:t xml:space="preserve">encourage you to feel confident in raising serious concerns and to question and act upon </w:t>
      </w:r>
      <w:proofErr w:type="gramStart"/>
      <w:r w:rsidRPr="00905154">
        <w:rPr>
          <w:rFonts w:ascii="Courier New" w:eastAsia="Times New Roman" w:hAnsi="Courier New" w:cs="Courier New"/>
        </w:rPr>
        <w:t>concerns;</w:t>
      </w:r>
      <w:proofErr w:type="gramEnd"/>
    </w:p>
    <w:p w14:paraId="5C4C2B23" w14:textId="77777777" w:rsidR="00C36919" w:rsidRPr="00905154" w:rsidRDefault="00C36919" w:rsidP="00905154">
      <w:pPr>
        <w:numPr>
          <w:ilvl w:val="0"/>
          <w:numId w:val="11"/>
        </w:numPr>
        <w:tabs>
          <w:tab w:val="left" w:pos="9356"/>
        </w:tabs>
        <w:spacing w:before="120" w:after="120" w:line="276" w:lineRule="auto"/>
        <w:ind w:left="1701" w:right="261"/>
        <w:rPr>
          <w:rFonts w:ascii="Courier New" w:eastAsia="Times New Roman" w:hAnsi="Courier New" w:cs="Courier New"/>
        </w:rPr>
      </w:pPr>
      <w:r w:rsidRPr="00905154">
        <w:rPr>
          <w:rFonts w:ascii="Courier New" w:eastAsia="Times New Roman" w:hAnsi="Courier New" w:cs="Courier New"/>
        </w:rPr>
        <w:t xml:space="preserve">provide avenues for you to raise those concerns and receive feedback on any action </w:t>
      </w:r>
      <w:proofErr w:type="gramStart"/>
      <w:r w:rsidRPr="00905154">
        <w:rPr>
          <w:rFonts w:ascii="Courier New" w:eastAsia="Times New Roman" w:hAnsi="Courier New" w:cs="Courier New"/>
        </w:rPr>
        <w:t>taken;</w:t>
      </w:r>
      <w:proofErr w:type="gramEnd"/>
    </w:p>
    <w:p w14:paraId="711FBF92" w14:textId="77777777" w:rsidR="00C36919" w:rsidRPr="00905154" w:rsidRDefault="00C36919" w:rsidP="00905154">
      <w:pPr>
        <w:numPr>
          <w:ilvl w:val="0"/>
          <w:numId w:val="11"/>
        </w:numPr>
        <w:tabs>
          <w:tab w:val="left" w:pos="9356"/>
        </w:tabs>
        <w:spacing w:before="120" w:after="120" w:line="276" w:lineRule="auto"/>
        <w:ind w:left="1701" w:right="261"/>
        <w:rPr>
          <w:rFonts w:ascii="Courier New" w:eastAsia="Times New Roman" w:hAnsi="Courier New" w:cs="Courier New"/>
        </w:rPr>
      </w:pPr>
      <w:r w:rsidRPr="00905154">
        <w:rPr>
          <w:rFonts w:ascii="Courier New" w:eastAsia="Times New Roman" w:hAnsi="Courier New" w:cs="Courier New"/>
        </w:rPr>
        <w:t xml:space="preserve">ensure that you receive a response to your concerns and that you are aware of how to pursue them if you are not </w:t>
      </w:r>
      <w:proofErr w:type="gramStart"/>
      <w:r w:rsidRPr="00905154">
        <w:rPr>
          <w:rFonts w:ascii="Courier New" w:eastAsia="Times New Roman" w:hAnsi="Courier New" w:cs="Courier New"/>
        </w:rPr>
        <w:t>satisfied;</w:t>
      </w:r>
      <w:proofErr w:type="gramEnd"/>
    </w:p>
    <w:p w14:paraId="6A05266B" w14:textId="77777777" w:rsidR="00C36919" w:rsidRPr="00905154" w:rsidRDefault="00C36919" w:rsidP="00905154">
      <w:pPr>
        <w:numPr>
          <w:ilvl w:val="0"/>
          <w:numId w:val="11"/>
        </w:numPr>
        <w:tabs>
          <w:tab w:val="left" w:pos="9356"/>
        </w:tabs>
        <w:spacing w:before="120" w:after="120" w:line="276" w:lineRule="auto"/>
        <w:ind w:left="1701" w:right="261"/>
        <w:rPr>
          <w:rFonts w:ascii="Courier New" w:eastAsia="Times New Roman" w:hAnsi="Courier New" w:cs="Courier New"/>
        </w:rPr>
      </w:pPr>
      <w:r w:rsidRPr="00905154">
        <w:rPr>
          <w:rFonts w:ascii="Courier New" w:eastAsia="Times New Roman" w:hAnsi="Courier New" w:cs="Courier New"/>
        </w:rPr>
        <w:t>reassure you that you will be protected from possible reprisals or victimisation if you have a reasonable belief that you have raised any concern in good faith.</w:t>
      </w:r>
    </w:p>
    <w:p w14:paraId="629FC3BD" w14:textId="77777777" w:rsidR="00C36919" w:rsidRPr="00905154" w:rsidRDefault="00C36919" w:rsidP="00905154">
      <w:pPr>
        <w:numPr>
          <w:ilvl w:val="12"/>
          <w:numId w:val="0"/>
        </w:numPr>
        <w:tabs>
          <w:tab w:val="left" w:pos="9356"/>
        </w:tabs>
        <w:spacing w:before="120" w:after="120" w:line="276" w:lineRule="auto"/>
        <w:ind w:left="567" w:right="261" w:hanging="709"/>
        <w:rPr>
          <w:rFonts w:ascii="Courier New" w:eastAsia="Times New Roman" w:hAnsi="Courier New" w:cs="Courier New"/>
        </w:rPr>
      </w:pPr>
    </w:p>
    <w:p w14:paraId="262526F1" w14:textId="77777777" w:rsidR="00C36919" w:rsidRPr="00905154" w:rsidRDefault="00C36919" w:rsidP="00905154">
      <w:pPr>
        <w:tabs>
          <w:tab w:val="left" w:pos="9356"/>
        </w:tabs>
        <w:spacing w:before="120" w:after="120" w:line="276" w:lineRule="auto"/>
        <w:ind w:left="1418" w:right="261" w:hanging="851"/>
        <w:rPr>
          <w:rFonts w:ascii="Courier New" w:eastAsia="Times New Roman" w:hAnsi="Courier New" w:cs="Courier New"/>
        </w:rPr>
      </w:pPr>
      <w:r w:rsidRPr="00905154">
        <w:rPr>
          <w:rFonts w:ascii="Courier New" w:eastAsia="Times New Roman" w:hAnsi="Courier New" w:cs="Courier New"/>
        </w:rPr>
        <w:t>2.2</w:t>
      </w:r>
      <w:r w:rsidRPr="00905154">
        <w:rPr>
          <w:rFonts w:ascii="Courier New" w:eastAsia="Times New Roman" w:hAnsi="Courier New" w:cs="Courier New"/>
        </w:rPr>
        <w:tab/>
        <w:t xml:space="preserve">There are existing procedures in place to enable employees to lodge grievances relating to their employment.  The Whistleblowing Policy is intended to cover concerns that fall outside the scope of other procedures and relate to </w:t>
      </w:r>
      <w:r w:rsidRPr="00905154">
        <w:rPr>
          <w:rFonts w:ascii="Courier New" w:eastAsia="Times New Roman" w:hAnsi="Courier New" w:cs="Courier New"/>
          <w:color w:val="000000"/>
        </w:rPr>
        <w:t>reporting of suspected wrongdoing or dangers in relation to our activities</w:t>
      </w:r>
      <w:r w:rsidRPr="00905154">
        <w:rPr>
          <w:rFonts w:ascii="Courier New" w:eastAsia="Times New Roman" w:hAnsi="Courier New" w:cs="Courier New"/>
        </w:rPr>
        <w:t xml:space="preserve">.  This Policy therefore includes your concerns </w:t>
      </w:r>
      <w:proofErr w:type="gramStart"/>
      <w:r w:rsidRPr="00905154">
        <w:rPr>
          <w:rFonts w:ascii="Courier New" w:eastAsia="Times New Roman" w:hAnsi="Courier New" w:cs="Courier New"/>
        </w:rPr>
        <w:t>about:-</w:t>
      </w:r>
      <w:proofErr w:type="gramEnd"/>
    </w:p>
    <w:p w14:paraId="791372A8" w14:textId="77777777" w:rsidR="00C36919" w:rsidRPr="00905154" w:rsidRDefault="00C36919" w:rsidP="00FC5247">
      <w:pPr>
        <w:numPr>
          <w:ilvl w:val="0"/>
          <w:numId w:val="11"/>
        </w:numPr>
        <w:tabs>
          <w:tab w:val="left" w:pos="9356"/>
        </w:tabs>
        <w:spacing w:before="120" w:after="120" w:line="276" w:lineRule="auto"/>
        <w:ind w:left="2268" w:right="828" w:hanging="851"/>
        <w:rPr>
          <w:rFonts w:ascii="Courier New" w:eastAsia="Times New Roman" w:hAnsi="Courier New" w:cs="Courier New"/>
        </w:rPr>
      </w:pPr>
      <w:r w:rsidRPr="00905154">
        <w:rPr>
          <w:rFonts w:ascii="Courier New" w:eastAsia="Times New Roman" w:hAnsi="Courier New" w:cs="Courier New"/>
        </w:rPr>
        <w:t xml:space="preserve">criminal </w:t>
      </w:r>
      <w:proofErr w:type="gramStart"/>
      <w:r w:rsidRPr="00905154">
        <w:rPr>
          <w:rFonts w:ascii="Courier New" w:eastAsia="Times New Roman" w:hAnsi="Courier New" w:cs="Courier New"/>
        </w:rPr>
        <w:t>activity;</w:t>
      </w:r>
      <w:proofErr w:type="gramEnd"/>
    </w:p>
    <w:p w14:paraId="7A227D28" w14:textId="77777777" w:rsidR="00C36919" w:rsidRPr="00905154" w:rsidRDefault="00C36919" w:rsidP="00FC5247">
      <w:pPr>
        <w:numPr>
          <w:ilvl w:val="0"/>
          <w:numId w:val="11"/>
        </w:numPr>
        <w:tabs>
          <w:tab w:val="left" w:pos="9356"/>
        </w:tabs>
        <w:spacing w:before="120" w:after="120" w:line="276" w:lineRule="auto"/>
        <w:ind w:left="2268" w:right="828" w:hanging="851"/>
        <w:rPr>
          <w:rFonts w:ascii="Courier New" w:eastAsia="Times New Roman" w:hAnsi="Courier New" w:cs="Courier New"/>
        </w:rPr>
      </w:pPr>
      <w:r w:rsidRPr="00905154">
        <w:rPr>
          <w:rFonts w:ascii="Courier New" w:eastAsia="Times New Roman" w:hAnsi="Courier New" w:cs="Courier New"/>
        </w:rPr>
        <w:t xml:space="preserve">failure to comply with any legal </w:t>
      </w:r>
      <w:proofErr w:type="gramStart"/>
      <w:r w:rsidRPr="00905154">
        <w:rPr>
          <w:rFonts w:ascii="Courier New" w:eastAsia="Times New Roman" w:hAnsi="Courier New" w:cs="Courier New"/>
        </w:rPr>
        <w:t>obligation;</w:t>
      </w:r>
      <w:proofErr w:type="gramEnd"/>
      <w:r w:rsidRPr="00905154">
        <w:rPr>
          <w:rFonts w:ascii="Courier New" w:eastAsia="Times New Roman" w:hAnsi="Courier New" w:cs="Courier New"/>
        </w:rPr>
        <w:t xml:space="preserve"> </w:t>
      </w:r>
    </w:p>
    <w:p w14:paraId="1828578D" w14:textId="77777777" w:rsidR="00C36919" w:rsidRPr="00905154" w:rsidRDefault="00C36919" w:rsidP="00FC5247">
      <w:pPr>
        <w:numPr>
          <w:ilvl w:val="0"/>
          <w:numId w:val="11"/>
        </w:numPr>
        <w:tabs>
          <w:tab w:val="left" w:pos="9356"/>
        </w:tabs>
        <w:spacing w:before="120" w:after="120" w:line="276" w:lineRule="auto"/>
        <w:ind w:left="2268" w:right="828" w:hanging="851"/>
        <w:rPr>
          <w:rFonts w:ascii="Courier New" w:eastAsia="Times New Roman" w:hAnsi="Courier New" w:cs="Courier New"/>
        </w:rPr>
      </w:pPr>
      <w:r w:rsidRPr="00905154">
        <w:rPr>
          <w:rFonts w:ascii="Courier New" w:eastAsia="Times New Roman" w:hAnsi="Courier New" w:cs="Courier New"/>
        </w:rPr>
        <w:t xml:space="preserve">miscarriages of </w:t>
      </w:r>
      <w:proofErr w:type="gramStart"/>
      <w:r w:rsidRPr="00905154">
        <w:rPr>
          <w:rFonts w:ascii="Courier New" w:eastAsia="Times New Roman" w:hAnsi="Courier New" w:cs="Courier New"/>
        </w:rPr>
        <w:t>justice;</w:t>
      </w:r>
      <w:proofErr w:type="gramEnd"/>
    </w:p>
    <w:p w14:paraId="5EB384FA" w14:textId="77777777" w:rsidR="00C36919" w:rsidRPr="00905154" w:rsidRDefault="00C36919" w:rsidP="00FC5247">
      <w:pPr>
        <w:numPr>
          <w:ilvl w:val="0"/>
          <w:numId w:val="11"/>
        </w:numPr>
        <w:tabs>
          <w:tab w:val="left" w:pos="9356"/>
        </w:tabs>
        <w:spacing w:before="120" w:after="120" w:line="276" w:lineRule="auto"/>
        <w:ind w:left="2268" w:right="828" w:hanging="851"/>
        <w:rPr>
          <w:rFonts w:ascii="Courier New" w:eastAsia="Times New Roman" w:hAnsi="Courier New" w:cs="Courier New"/>
        </w:rPr>
      </w:pPr>
      <w:r w:rsidRPr="00905154">
        <w:rPr>
          <w:rFonts w:ascii="Courier New" w:eastAsia="Times New Roman" w:hAnsi="Courier New" w:cs="Courier New"/>
        </w:rPr>
        <w:t xml:space="preserve">danger to health and </w:t>
      </w:r>
      <w:proofErr w:type="gramStart"/>
      <w:r w:rsidRPr="00905154">
        <w:rPr>
          <w:rFonts w:ascii="Courier New" w:eastAsia="Times New Roman" w:hAnsi="Courier New" w:cs="Courier New"/>
        </w:rPr>
        <w:t>safety;</w:t>
      </w:r>
      <w:proofErr w:type="gramEnd"/>
    </w:p>
    <w:p w14:paraId="280152F9" w14:textId="77777777" w:rsidR="00C36919" w:rsidRPr="00905154" w:rsidRDefault="00C36919" w:rsidP="00FC5247">
      <w:pPr>
        <w:numPr>
          <w:ilvl w:val="0"/>
          <w:numId w:val="11"/>
        </w:numPr>
        <w:tabs>
          <w:tab w:val="left" w:pos="9356"/>
        </w:tabs>
        <w:spacing w:before="120" w:after="120" w:line="276" w:lineRule="auto"/>
        <w:ind w:left="2268" w:right="828" w:hanging="851"/>
        <w:rPr>
          <w:rFonts w:ascii="Courier New" w:eastAsia="Times New Roman" w:hAnsi="Courier New" w:cs="Courier New"/>
        </w:rPr>
      </w:pPr>
      <w:r w:rsidRPr="00905154">
        <w:rPr>
          <w:rFonts w:ascii="Courier New" w:eastAsia="Times New Roman" w:hAnsi="Courier New" w:cs="Courier New"/>
        </w:rPr>
        <w:t xml:space="preserve">damage to the </w:t>
      </w:r>
      <w:proofErr w:type="gramStart"/>
      <w:r w:rsidRPr="00905154">
        <w:rPr>
          <w:rFonts w:ascii="Courier New" w:eastAsia="Times New Roman" w:hAnsi="Courier New" w:cs="Courier New"/>
        </w:rPr>
        <w:t>environment;</w:t>
      </w:r>
      <w:proofErr w:type="gramEnd"/>
      <w:r w:rsidRPr="00905154">
        <w:rPr>
          <w:rFonts w:ascii="Courier New" w:eastAsia="Times New Roman" w:hAnsi="Courier New" w:cs="Courier New"/>
        </w:rPr>
        <w:t xml:space="preserve"> </w:t>
      </w:r>
    </w:p>
    <w:p w14:paraId="55D8E05D" w14:textId="77777777" w:rsidR="00C36919" w:rsidRPr="00905154" w:rsidRDefault="00C36919" w:rsidP="00FC5247">
      <w:pPr>
        <w:numPr>
          <w:ilvl w:val="0"/>
          <w:numId w:val="11"/>
        </w:numPr>
        <w:tabs>
          <w:tab w:val="left" w:pos="9356"/>
        </w:tabs>
        <w:spacing w:before="120" w:after="120" w:line="276" w:lineRule="auto"/>
        <w:ind w:left="2268" w:right="828" w:hanging="851"/>
        <w:rPr>
          <w:rFonts w:ascii="Courier New" w:eastAsia="Times New Roman" w:hAnsi="Courier New" w:cs="Courier New"/>
        </w:rPr>
      </w:pPr>
      <w:r w:rsidRPr="00905154">
        <w:rPr>
          <w:rFonts w:ascii="Courier New" w:eastAsia="Times New Roman" w:hAnsi="Courier New" w:cs="Courier New"/>
        </w:rPr>
        <w:t xml:space="preserve">the deliberate concealment of any of the above. </w:t>
      </w:r>
    </w:p>
    <w:p w14:paraId="7C243BAE" w14:textId="77777777" w:rsidR="00C36919" w:rsidRPr="00905154" w:rsidRDefault="00C36919" w:rsidP="00905154">
      <w:pPr>
        <w:tabs>
          <w:tab w:val="left" w:pos="9356"/>
        </w:tabs>
        <w:spacing w:before="120" w:after="120" w:line="276" w:lineRule="auto"/>
        <w:ind w:left="1418" w:right="828" w:hanging="851"/>
        <w:rPr>
          <w:rFonts w:ascii="Courier New" w:eastAsia="Times New Roman" w:hAnsi="Courier New" w:cs="Courier New"/>
        </w:rPr>
      </w:pPr>
    </w:p>
    <w:p w14:paraId="151271A2" w14:textId="77777777" w:rsidR="00C36919" w:rsidRPr="00905154" w:rsidRDefault="00C36919" w:rsidP="00905154">
      <w:pPr>
        <w:tabs>
          <w:tab w:val="left" w:pos="9356"/>
        </w:tabs>
        <w:spacing w:before="120" w:after="120" w:line="276" w:lineRule="auto"/>
        <w:ind w:left="1418" w:right="828" w:hanging="851"/>
        <w:rPr>
          <w:rFonts w:ascii="Courier New" w:eastAsia="Times New Roman" w:hAnsi="Courier New" w:cs="Courier New"/>
        </w:rPr>
      </w:pPr>
      <w:r w:rsidRPr="00905154">
        <w:rPr>
          <w:rFonts w:ascii="Courier New" w:eastAsia="Times New Roman" w:hAnsi="Courier New" w:cs="Courier New"/>
        </w:rPr>
        <w:t xml:space="preserve">This is not an exhaustive list. </w:t>
      </w:r>
    </w:p>
    <w:p w14:paraId="6D216C76" w14:textId="77777777" w:rsidR="00C36919" w:rsidRPr="00905154" w:rsidRDefault="00C36919" w:rsidP="00905154">
      <w:pPr>
        <w:tabs>
          <w:tab w:val="left" w:pos="9356"/>
        </w:tabs>
        <w:spacing w:before="120" w:after="120" w:line="276" w:lineRule="auto"/>
        <w:ind w:left="567" w:right="828"/>
        <w:rPr>
          <w:rFonts w:ascii="Courier New" w:eastAsia="Times New Roman" w:hAnsi="Courier New" w:cs="Courier New"/>
        </w:rPr>
      </w:pPr>
    </w:p>
    <w:p w14:paraId="364AD44B" w14:textId="77777777" w:rsidR="00C36919" w:rsidRPr="00905154" w:rsidRDefault="00C36919" w:rsidP="00905154">
      <w:pPr>
        <w:tabs>
          <w:tab w:val="left" w:pos="9356"/>
        </w:tabs>
        <w:spacing w:before="120" w:after="120" w:line="276" w:lineRule="auto"/>
        <w:ind w:left="1418" w:right="261" w:hanging="851"/>
        <w:rPr>
          <w:rFonts w:ascii="Courier New" w:eastAsia="Times New Roman" w:hAnsi="Courier New" w:cs="Courier New"/>
        </w:rPr>
      </w:pPr>
      <w:r w:rsidRPr="00905154">
        <w:rPr>
          <w:rFonts w:ascii="Courier New" w:eastAsia="Times New Roman" w:hAnsi="Courier New" w:cs="Courier New"/>
        </w:rPr>
        <w:t>2.3</w:t>
      </w:r>
      <w:r w:rsidRPr="00905154">
        <w:rPr>
          <w:rFonts w:ascii="Courier New" w:eastAsia="Times New Roman" w:hAnsi="Courier New" w:cs="Courier New"/>
        </w:rPr>
        <w:tab/>
        <w:t xml:space="preserve">It should be emphasised that this Policy is intended to assist individuals who have discovered malpractice or serious wrongdoing. The </w:t>
      </w:r>
      <w:r w:rsidRPr="00905154">
        <w:rPr>
          <w:rFonts w:ascii="Courier New" w:eastAsia="Times New Roman" w:hAnsi="Courier New" w:cs="Courier New"/>
          <w:color w:val="000000"/>
        </w:rPr>
        <w:t xml:space="preserve">aim of this policy is to provide an internal mechanism for reporting, </w:t>
      </w:r>
      <w:proofErr w:type="gramStart"/>
      <w:r w:rsidRPr="00905154">
        <w:rPr>
          <w:rFonts w:ascii="Courier New" w:eastAsia="Times New Roman" w:hAnsi="Courier New" w:cs="Courier New"/>
          <w:color w:val="000000"/>
        </w:rPr>
        <w:t>investigating</w:t>
      </w:r>
      <w:proofErr w:type="gramEnd"/>
      <w:r w:rsidRPr="00905154">
        <w:rPr>
          <w:rFonts w:ascii="Courier New" w:eastAsia="Times New Roman" w:hAnsi="Courier New" w:cs="Courier New"/>
          <w:color w:val="000000"/>
        </w:rPr>
        <w:t xml:space="preserve"> and remedying any wrongdoing in the workplace. In most cases you should not find it necessary to alert anyone externally. The law recognises that in some circumstances it may be appropriate for you to report your concerns to an external body such as a regulator. We strongly encourage you to seek advice before reporting a concern to anyone external. </w:t>
      </w:r>
    </w:p>
    <w:p w14:paraId="6FBF0A99" w14:textId="77777777" w:rsidR="00C36919" w:rsidRPr="00905154" w:rsidRDefault="00C36919" w:rsidP="00905154">
      <w:pPr>
        <w:numPr>
          <w:ilvl w:val="12"/>
          <w:numId w:val="0"/>
        </w:numPr>
        <w:tabs>
          <w:tab w:val="left" w:pos="9356"/>
        </w:tabs>
        <w:spacing w:before="120" w:after="120" w:line="276" w:lineRule="auto"/>
        <w:ind w:left="567" w:right="261" w:hanging="720"/>
        <w:rPr>
          <w:rFonts w:ascii="Courier New" w:eastAsia="Times New Roman" w:hAnsi="Courier New" w:cs="Courier New"/>
        </w:rPr>
      </w:pPr>
    </w:p>
    <w:p w14:paraId="0F06891E" w14:textId="77777777" w:rsidR="00C36919" w:rsidRPr="00905154" w:rsidRDefault="00C36919" w:rsidP="00905154">
      <w:pPr>
        <w:numPr>
          <w:ilvl w:val="12"/>
          <w:numId w:val="0"/>
        </w:numPr>
        <w:tabs>
          <w:tab w:val="left" w:pos="9356"/>
        </w:tabs>
        <w:spacing w:before="120" w:after="120" w:line="276" w:lineRule="auto"/>
        <w:ind w:left="1418" w:right="261" w:hanging="851"/>
        <w:rPr>
          <w:rFonts w:ascii="Courier New" w:eastAsia="Times New Roman" w:hAnsi="Courier New" w:cs="Courier New"/>
          <w:b/>
        </w:rPr>
      </w:pPr>
    </w:p>
    <w:p w14:paraId="08C70F5B" w14:textId="77777777" w:rsidR="00C36919" w:rsidRPr="00905154" w:rsidRDefault="00C36919" w:rsidP="00905154">
      <w:pPr>
        <w:tabs>
          <w:tab w:val="left" w:pos="9356"/>
        </w:tabs>
        <w:spacing w:before="120" w:after="120" w:line="276" w:lineRule="auto"/>
        <w:ind w:left="1418" w:right="261" w:hanging="851"/>
        <w:rPr>
          <w:rFonts w:ascii="Courier New" w:eastAsia="Times New Roman" w:hAnsi="Courier New" w:cs="Courier New"/>
          <w:b/>
        </w:rPr>
      </w:pPr>
      <w:r w:rsidRPr="00FC5247">
        <w:rPr>
          <w:rFonts w:ascii="Courier New" w:eastAsia="Times New Roman" w:hAnsi="Courier New" w:cs="Courier New"/>
          <w:b/>
          <w:bCs/>
        </w:rPr>
        <w:t>3.</w:t>
      </w:r>
      <w:r w:rsidRPr="00905154">
        <w:rPr>
          <w:rFonts w:ascii="Courier New" w:eastAsia="Times New Roman" w:hAnsi="Courier New" w:cs="Courier New"/>
          <w:b/>
        </w:rPr>
        <w:tab/>
        <w:t>HIL’s Promise to you</w:t>
      </w:r>
    </w:p>
    <w:p w14:paraId="57A4C629" w14:textId="77777777" w:rsidR="00C36919" w:rsidRPr="00905154" w:rsidRDefault="00C36919" w:rsidP="00905154">
      <w:pPr>
        <w:numPr>
          <w:ilvl w:val="12"/>
          <w:numId w:val="0"/>
        </w:numPr>
        <w:tabs>
          <w:tab w:val="left" w:pos="9356"/>
        </w:tabs>
        <w:spacing w:before="120" w:after="120" w:line="276" w:lineRule="auto"/>
        <w:ind w:left="1418" w:right="261" w:hanging="851"/>
        <w:rPr>
          <w:rFonts w:ascii="Courier New" w:eastAsia="Times New Roman" w:hAnsi="Courier New" w:cs="Courier New"/>
        </w:rPr>
      </w:pPr>
    </w:p>
    <w:p w14:paraId="67530442" w14:textId="77777777" w:rsidR="00C36919" w:rsidRPr="00905154" w:rsidRDefault="00C36919" w:rsidP="00905154">
      <w:pPr>
        <w:tabs>
          <w:tab w:val="left" w:pos="9356"/>
        </w:tabs>
        <w:spacing w:before="120" w:after="120" w:line="276" w:lineRule="auto"/>
        <w:ind w:left="1418" w:right="261" w:hanging="851"/>
        <w:rPr>
          <w:rFonts w:ascii="Courier New" w:eastAsia="Times New Roman" w:hAnsi="Courier New" w:cs="Courier New"/>
        </w:rPr>
      </w:pPr>
      <w:r w:rsidRPr="00905154">
        <w:rPr>
          <w:rFonts w:ascii="Courier New" w:eastAsia="Times New Roman" w:hAnsi="Courier New" w:cs="Courier New"/>
        </w:rPr>
        <w:t>3.1</w:t>
      </w:r>
      <w:r w:rsidRPr="00905154">
        <w:rPr>
          <w:rFonts w:ascii="Courier New" w:eastAsia="Times New Roman" w:hAnsi="Courier New" w:cs="Courier New"/>
        </w:rPr>
        <w:tab/>
        <w:t>HIL is committed to good practice and high standards and wants to be supportive of employees and others who work for the HIL.</w:t>
      </w:r>
    </w:p>
    <w:p w14:paraId="76D7515B" w14:textId="77777777" w:rsidR="00C36919" w:rsidRPr="00905154" w:rsidRDefault="00C36919" w:rsidP="00905154">
      <w:pPr>
        <w:tabs>
          <w:tab w:val="left" w:pos="9356"/>
        </w:tabs>
        <w:spacing w:before="120" w:after="120" w:line="276" w:lineRule="auto"/>
        <w:ind w:left="1418" w:right="261" w:hanging="851"/>
        <w:rPr>
          <w:rFonts w:ascii="Courier New" w:eastAsia="Times New Roman" w:hAnsi="Courier New" w:cs="Courier New"/>
        </w:rPr>
      </w:pPr>
    </w:p>
    <w:p w14:paraId="3D591A27" w14:textId="77777777" w:rsidR="00C36919" w:rsidRPr="00905154" w:rsidRDefault="00C36919" w:rsidP="00905154">
      <w:pPr>
        <w:tabs>
          <w:tab w:val="left" w:pos="9356"/>
        </w:tabs>
        <w:spacing w:before="120" w:after="120" w:line="276" w:lineRule="auto"/>
        <w:ind w:left="1418" w:right="261" w:hanging="851"/>
        <w:rPr>
          <w:rFonts w:ascii="Courier New" w:eastAsia="Times New Roman" w:hAnsi="Courier New" w:cs="Courier New"/>
        </w:rPr>
      </w:pPr>
      <w:r w:rsidRPr="00905154">
        <w:rPr>
          <w:rFonts w:ascii="Courier New" w:eastAsia="Times New Roman" w:hAnsi="Courier New" w:cs="Courier New"/>
        </w:rPr>
        <w:t>3.2</w:t>
      </w:r>
      <w:r w:rsidRPr="00905154">
        <w:rPr>
          <w:rFonts w:ascii="Courier New" w:eastAsia="Times New Roman" w:hAnsi="Courier New" w:cs="Courier New"/>
        </w:rPr>
        <w:tab/>
        <w:t xml:space="preserve">HIL will not tolerate any harassment or victimisation (including informal pressures) and will take appropriate action to protect you when you raise a concern in good faith, even if you are genuinely mistaken in your concerns.  Any harassment or victimisation of a whistleblower may result in disciplinary action against the person responsible for the harassment or victimisation (and in some cases they may be sued personally by the whistleblower). Anyone experiencing any such treatment should inform their manager (or other appropriate manager) immediately. </w:t>
      </w:r>
    </w:p>
    <w:p w14:paraId="1E4D1B05" w14:textId="77777777" w:rsidR="00C36919" w:rsidRPr="00905154" w:rsidRDefault="00C36919" w:rsidP="00905154">
      <w:pPr>
        <w:tabs>
          <w:tab w:val="left" w:pos="9356"/>
        </w:tabs>
        <w:spacing w:before="120" w:after="120" w:line="276" w:lineRule="auto"/>
        <w:ind w:left="1418" w:right="261" w:hanging="851"/>
        <w:rPr>
          <w:rFonts w:ascii="Courier New" w:eastAsia="Times New Roman" w:hAnsi="Courier New" w:cs="Courier New"/>
        </w:rPr>
      </w:pPr>
    </w:p>
    <w:p w14:paraId="0F1241EC" w14:textId="046E9116" w:rsidR="00C36919" w:rsidRPr="00905154" w:rsidRDefault="00FC5247" w:rsidP="00905154">
      <w:pPr>
        <w:tabs>
          <w:tab w:val="left" w:pos="9356"/>
        </w:tabs>
        <w:spacing w:before="120" w:after="120" w:line="276" w:lineRule="auto"/>
        <w:ind w:left="1418" w:right="261" w:hanging="851"/>
        <w:rPr>
          <w:rFonts w:ascii="Courier New" w:eastAsia="Times New Roman" w:hAnsi="Courier New" w:cs="Courier New"/>
        </w:rPr>
      </w:pPr>
      <w:r>
        <w:rPr>
          <w:rFonts w:ascii="Courier New" w:eastAsia="Times New Roman" w:hAnsi="Courier New" w:cs="Courier New"/>
        </w:rPr>
        <w:t>3.3</w:t>
      </w:r>
      <w:r>
        <w:rPr>
          <w:rFonts w:ascii="Courier New" w:eastAsia="Times New Roman" w:hAnsi="Courier New" w:cs="Courier New"/>
        </w:rPr>
        <w:tab/>
      </w:r>
      <w:r w:rsidR="00C36919" w:rsidRPr="00905154">
        <w:rPr>
          <w:rFonts w:ascii="Courier New" w:eastAsia="Times New Roman" w:hAnsi="Courier New" w:cs="Courier New"/>
        </w:rPr>
        <w:t xml:space="preserve">However, if HIL concludes that a whistleblower has made false allegations maliciously, the whistleblower may be subject to disciplinary action. </w:t>
      </w:r>
    </w:p>
    <w:p w14:paraId="4A77A990" w14:textId="77777777" w:rsidR="00C36919" w:rsidRPr="00905154" w:rsidRDefault="00C36919" w:rsidP="00905154">
      <w:pPr>
        <w:tabs>
          <w:tab w:val="left" w:pos="9356"/>
        </w:tabs>
        <w:spacing w:before="120" w:after="120" w:line="276" w:lineRule="auto"/>
        <w:ind w:left="1418" w:right="261" w:hanging="851"/>
        <w:rPr>
          <w:rFonts w:ascii="Courier New" w:eastAsia="Times New Roman" w:hAnsi="Courier New" w:cs="Courier New"/>
        </w:rPr>
      </w:pPr>
    </w:p>
    <w:p w14:paraId="6BB0E74E" w14:textId="77777777" w:rsidR="00C36919" w:rsidRPr="00905154" w:rsidRDefault="00C36919" w:rsidP="00905154">
      <w:pPr>
        <w:tabs>
          <w:tab w:val="left" w:pos="9356"/>
        </w:tabs>
        <w:spacing w:before="120" w:after="120" w:line="276" w:lineRule="auto"/>
        <w:ind w:left="1418" w:right="261" w:hanging="851"/>
        <w:rPr>
          <w:rFonts w:ascii="Courier New" w:eastAsia="Times New Roman" w:hAnsi="Courier New" w:cs="Courier New"/>
        </w:rPr>
      </w:pPr>
    </w:p>
    <w:p w14:paraId="69EFF9D9" w14:textId="642B2765" w:rsidR="00C36919" w:rsidRPr="00905154" w:rsidRDefault="00FC5247" w:rsidP="00905154">
      <w:pPr>
        <w:tabs>
          <w:tab w:val="left" w:pos="9356"/>
        </w:tabs>
        <w:spacing w:before="120" w:after="120" w:line="276" w:lineRule="auto"/>
        <w:ind w:left="1418" w:right="261" w:hanging="851"/>
        <w:rPr>
          <w:rFonts w:ascii="Courier New" w:eastAsia="Times New Roman" w:hAnsi="Courier New" w:cs="Courier New"/>
          <w:b/>
        </w:rPr>
      </w:pPr>
      <w:r>
        <w:rPr>
          <w:rFonts w:ascii="Courier New" w:eastAsia="Times New Roman" w:hAnsi="Courier New" w:cs="Courier New"/>
          <w:b/>
        </w:rPr>
        <w:t>4.</w:t>
      </w:r>
      <w:r>
        <w:rPr>
          <w:rFonts w:ascii="Courier New" w:eastAsia="Times New Roman" w:hAnsi="Courier New" w:cs="Courier New"/>
          <w:b/>
        </w:rPr>
        <w:tab/>
        <w:t>The Whistleblowing Procedure</w:t>
      </w:r>
      <w:r w:rsidR="00B00D9A">
        <w:rPr>
          <w:rFonts w:ascii="Courier New" w:eastAsia="Times New Roman" w:hAnsi="Courier New" w:cs="Courier New"/>
          <w:b/>
        </w:rPr>
        <w:t xml:space="preserve"> - </w:t>
      </w:r>
      <w:r w:rsidR="00C36919" w:rsidRPr="00905154">
        <w:rPr>
          <w:rFonts w:ascii="Courier New" w:eastAsia="Times New Roman" w:hAnsi="Courier New" w:cs="Courier New"/>
          <w:b/>
        </w:rPr>
        <w:t xml:space="preserve">How to </w:t>
      </w:r>
      <w:r w:rsidR="00B00D9A">
        <w:rPr>
          <w:rFonts w:ascii="Courier New" w:eastAsia="Times New Roman" w:hAnsi="Courier New" w:cs="Courier New"/>
          <w:b/>
        </w:rPr>
        <w:t>R</w:t>
      </w:r>
      <w:r w:rsidR="00C36919" w:rsidRPr="00905154">
        <w:rPr>
          <w:rFonts w:ascii="Courier New" w:eastAsia="Times New Roman" w:hAnsi="Courier New" w:cs="Courier New"/>
          <w:b/>
        </w:rPr>
        <w:t xml:space="preserve">aise a </w:t>
      </w:r>
      <w:r w:rsidR="00B00D9A">
        <w:rPr>
          <w:rFonts w:ascii="Courier New" w:eastAsia="Times New Roman" w:hAnsi="Courier New" w:cs="Courier New"/>
          <w:b/>
        </w:rPr>
        <w:t>C</w:t>
      </w:r>
      <w:r w:rsidR="00C36919" w:rsidRPr="00905154">
        <w:rPr>
          <w:rFonts w:ascii="Courier New" w:eastAsia="Times New Roman" w:hAnsi="Courier New" w:cs="Courier New"/>
          <w:b/>
        </w:rPr>
        <w:t>oncern</w:t>
      </w:r>
    </w:p>
    <w:p w14:paraId="3650FA8F" w14:textId="77777777" w:rsidR="00C36919" w:rsidRPr="00905154" w:rsidRDefault="00C36919" w:rsidP="00905154">
      <w:pPr>
        <w:tabs>
          <w:tab w:val="left" w:pos="9356"/>
        </w:tabs>
        <w:spacing w:before="120" w:after="120" w:line="276" w:lineRule="auto"/>
        <w:ind w:left="1418" w:right="261" w:hanging="851"/>
        <w:rPr>
          <w:rFonts w:ascii="Courier New" w:eastAsia="Times New Roman" w:hAnsi="Courier New" w:cs="Courier New"/>
        </w:rPr>
      </w:pPr>
    </w:p>
    <w:p w14:paraId="5BA91C09" w14:textId="2295D3D4" w:rsidR="00C36919" w:rsidRPr="00905154" w:rsidRDefault="00B00D9A" w:rsidP="00905154">
      <w:pPr>
        <w:tabs>
          <w:tab w:val="num" w:pos="705"/>
          <w:tab w:val="left" w:pos="9356"/>
        </w:tabs>
        <w:spacing w:before="120" w:after="120" w:line="276" w:lineRule="auto"/>
        <w:ind w:left="1418" w:right="261" w:hanging="851"/>
        <w:rPr>
          <w:rFonts w:ascii="Courier New" w:eastAsia="Times New Roman" w:hAnsi="Courier New" w:cs="Courier New"/>
        </w:rPr>
      </w:pPr>
      <w:r>
        <w:rPr>
          <w:rFonts w:ascii="Courier New" w:eastAsia="Times New Roman" w:hAnsi="Courier New" w:cs="Courier New"/>
        </w:rPr>
        <w:t>4.1</w:t>
      </w:r>
      <w:r w:rsidR="00C36919" w:rsidRPr="00905154">
        <w:rPr>
          <w:rFonts w:ascii="Courier New" w:eastAsia="Times New Roman" w:hAnsi="Courier New" w:cs="Courier New"/>
        </w:rPr>
        <w:tab/>
        <w:t xml:space="preserve">As a first step, you should normally raise concerns with your immediate manager.  This depends, however, on the seriousness and sensitivity of the issues involved and who is suspected of the malpractice. </w:t>
      </w:r>
    </w:p>
    <w:p w14:paraId="01A5682E" w14:textId="77777777" w:rsidR="00C36919" w:rsidRPr="00905154" w:rsidRDefault="00C36919" w:rsidP="00905154">
      <w:pPr>
        <w:tabs>
          <w:tab w:val="left" w:pos="9356"/>
        </w:tabs>
        <w:spacing w:before="120" w:after="120" w:line="276" w:lineRule="auto"/>
        <w:ind w:left="1418" w:right="261" w:hanging="851"/>
        <w:rPr>
          <w:rFonts w:ascii="Courier New" w:eastAsia="Times New Roman" w:hAnsi="Courier New" w:cs="Courier New"/>
        </w:rPr>
      </w:pPr>
    </w:p>
    <w:p w14:paraId="419A5732" w14:textId="4715E83C" w:rsidR="00C36919" w:rsidRPr="00905154" w:rsidRDefault="00B00D9A" w:rsidP="00905154">
      <w:pPr>
        <w:tabs>
          <w:tab w:val="left" w:pos="9356"/>
        </w:tabs>
        <w:spacing w:before="120" w:after="120" w:line="276" w:lineRule="auto"/>
        <w:ind w:left="1418" w:right="261" w:hanging="851"/>
        <w:rPr>
          <w:rFonts w:ascii="Courier New" w:eastAsia="Times New Roman" w:hAnsi="Courier New" w:cs="Courier New"/>
          <w:i/>
        </w:rPr>
      </w:pPr>
      <w:r>
        <w:rPr>
          <w:rFonts w:ascii="Courier New" w:eastAsia="Times New Roman" w:hAnsi="Courier New" w:cs="Courier New"/>
        </w:rPr>
        <w:t>4</w:t>
      </w:r>
      <w:r w:rsidR="00C36919" w:rsidRPr="00905154">
        <w:rPr>
          <w:rFonts w:ascii="Courier New" w:eastAsia="Times New Roman" w:hAnsi="Courier New" w:cs="Courier New"/>
        </w:rPr>
        <w:t>.2</w:t>
      </w:r>
      <w:r w:rsidR="00C36919" w:rsidRPr="00905154">
        <w:rPr>
          <w:rFonts w:ascii="Courier New" w:eastAsia="Times New Roman" w:hAnsi="Courier New" w:cs="Courier New"/>
        </w:rPr>
        <w:tab/>
        <w:t>Concerns may be raised orally or in writing. Hethel Innovation LTD (HIL) encourages you to identify yourself when raising your concern, but if you wish you may remain anonymous</w:t>
      </w:r>
      <w:r w:rsidR="00C36919" w:rsidRPr="00905154">
        <w:rPr>
          <w:rFonts w:ascii="Courier New" w:eastAsia="Times New Roman" w:hAnsi="Courier New" w:cs="Courier New"/>
          <w:i/>
        </w:rPr>
        <w:t>.</w:t>
      </w:r>
    </w:p>
    <w:p w14:paraId="590FF2A1" w14:textId="77777777" w:rsidR="00C36919" w:rsidRPr="00905154" w:rsidRDefault="00C36919" w:rsidP="00905154">
      <w:pPr>
        <w:tabs>
          <w:tab w:val="left" w:pos="9356"/>
        </w:tabs>
        <w:spacing w:before="120" w:after="120" w:line="276" w:lineRule="auto"/>
        <w:ind w:left="1418" w:right="261" w:hanging="851"/>
        <w:rPr>
          <w:rFonts w:ascii="Courier New" w:eastAsia="Times New Roman" w:hAnsi="Courier New" w:cs="Courier New"/>
        </w:rPr>
      </w:pPr>
    </w:p>
    <w:p w14:paraId="53DBEB25" w14:textId="46A448ED" w:rsidR="00C36919" w:rsidRPr="00905154" w:rsidRDefault="00B00D9A" w:rsidP="00905154">
      <w:pPr>
        <w:tabs>
          <w:tab w:val="left" w:pos="9356"/>
        </w:tabs>
        <w:spacing w:before="120" w:after="120" w:line="276" w:lineRule="auto"/>
        <w:ind w:left="1418" w:right="261" w:hanging="851"/>
        <w:rPr>
          <w:rFonts w:ascii="Courier New" w:eastAsia="Times New Roman" w:hAnsi="Courier New" w:cs="Courier New"/>
        </w:rPr>
      </w:pPr>
      <w:r>
        <w:rPr>
          <w:rFonts w:ascii="Courier New" w:eastAsia="Times New Roman" w:hAnsi="Courier New" w:cs="Courier New"/>
        </w:rPr>
        <w:t>4</w:t>
      </w:r>
      <w:r w:rsidR="00C36919" w:rsidRPr="00905154">
        <w:rPr>
          <w:rFonts w:ascii="Courier New" w:eastAsia="Times New Roman" w:hAnsi="Courier New" w:cs="Courier New"/>
        </w:rPr>
        <w:t>.3</w:t>
      </w:r>
      <w:r w:rsidR="00C36919" w:rsidRPr="00905154">
        <w:rPr>
          <w:rFonts w:ascii="Courier New" w:eastAsia="Times New Roman" w:hAnsi="Courier New" w:cs="Courier New"/>
        </w:rPr>
        <w:tab/>
        <w:t>If you believe that senior management is involved, you should approach a different senior member of management.</w:t>
      </w:r>
    </w:p>
    <w:p w14:paraId="36D8D06B" w14:textId="77777777" w:rsidR="00C36919" w:rsidRPr="00905154" w:rsidRDefault="00C36919" w:rsidP="00905154">
      <w:pPr>
        <w:tabs>
          <w:tab w:val="left" w:pos="9356"/>
        </w:tabs>
        <w:spacing w:before="120" w:after="120" w:line="276" w:lineRule="auto"/>
        <w:ind w:left="1418" w:right="261" w:hanging="851"/>
        <w:rPr>
          <w:rFonts w:ascii="Courier New" w:eastAsia="Times New Roman" w:hAnsi="Courier New" w:cs="Courier New"/>
        </w:rPr>
      </w:pPr>
    </w:p>
    <w:p w14:paraId="36C07AE1" w14:textId="232DA8EB" w:rsidR="00C36919" w:rsidRPr="00905154" w:rsidRDefault="00B00D9A" w:rsidP="00905154">
      <w:pPr>
        <w:tabs>
          <w:tab w:val="left" w:pos="9356"/>
        </w:tabs>
        <w:spacing w:before="120" w:after="120" w:line="276" w:lineRule="auto"/>
        <w:ind w:left="1418" w:right="261" w:hanging="851"/>
        <w:rPr>
          <w:rFonts w:ascii="Courier New" w:eastAsia="Times New Roman" w:hAnsi="Courier New" w:cs="Courier New"/>
        </w:rPr>
      </w:pPr>
      <w:r>
        <w:rPr>
          <w:rFonts w:ascii="Courier New" w:eastAsia="Times New Roman" w:hAnsi="Courier New" w:cs="Courier New"/>
        </w:rPr>
        <w:t>4</w:t>
      </w:r>
      <w:r w:rsidR="00C36919" w:rsidRPr="00905154">
        <w:rPr>
          <w:rFonts w:ascii="Courier New" w:eastAsia="Times New Roman" w:hAnsi="Courier New" w:cs="Courier New"/>
        </w:rPr>
        <w:t>.4</w:t>
      </w:r>
      <w:r w:rsidR="00C36919" w:rsidRPr="00905154">
        <w:rPr>
          <w:rFonts w:ascii="Courier New" w:eastAsia="Times New Roman" w:hAnsi="Courier New" w:cs="Courier New"/>
        </w:rPr>
        <w:tab/>
        <w:t xml:space="preserve">The earlier you express the concern the easier it is to </w:t>
      </w:r>
      <w:proofErr w:type="gramStart"/>
      <w:r w:rsidR="00C36919" w:rsidRPr="00905154">
        <w:rPr>
          <w:rFonts w:ascii="Courier New" w:eastAsia="Times New Roman" w:hAnsi="Courier New" w:cs="Courier New"/>
        </w:rPr>
        <w:t>take action</w:t>
      </w:r>
      <w:proofErr w:type="gramEnd"/>
      <w:r w:rsidR="00C36919" w:rsidRPr="00905154">
        <w:rPr>
          <w:rFonts w:ascii="Courier New" w:eastAsia="Times New Roman" w:hAnsi="Courier New" w:cs="Courier New"/>
        </w:rPr>
        <w:t>.</w:t>
      </w:r>
    </w:p>
    <w:p w14:paraId="1136D3B2" w14:textId="77777777" w:rsidR="00C36919" w:rsidRPr="00905154" w:rsidRDefault="00C36919" w:rsidP="00905154">
      <w:pPr>
        <w:tabs>
          <w:tab w:val="left" w:pos="9356"/>
        </w:tabs>
        <w:spacing w:before="120" w:after="120" w:line="276" w:lineRule="auto"/>
        <w:ind w:left="1418" w:right="261" w:hanging="851"/>
        <w:rPr>
          <w:rFonts w:ascii="Courier New" w:eastAsia="Times New Roman" w:hAnsi="Courier New" w:cs="Courier New"/>
        </w:rPr>
      </w:pPr>
    </w:p>
    <w:p w14:paraId="7F6411DA" w14:textId="497663DA" w:rsidR="00C36919" w:rsidRPr="00905154" w:rsidRDefault="00B00D9A" w:rsidP="00905154">
      <w:pPr>
        <w:tabs>
          <w:tab w:val="left" w:pos="9356"/>
        </w:tabs>
        <w:spacing w:before="120" w:after="120" w:line="276" w:lineRule="auto"/>
        <w:ind w:left="1418" w:right="261" w:hanging="851"/>
        <w:rPr>
          <w:rFonts w:ascii="Courier New" w:eastAsia="Times New Roman" w:hAnsi="Courier New" w:cs="Courier New"/>
        </w:rPr>
      </w:pPr>
      <w:r>
        <w:rPr>
          <w:rFonts w:ascii="Courier New" w:eastAsia="Times New Roman" w:hAnsi="Courier New" w:cs="Courier New"/>
        </w:rPr>
        <w:t>4</w:t>
      </w:r>
      <w:r w:rsidR="00C36919" w:rsidRPr="00905154">
        <w:rPr>
          <w:rFonts w:ascii="Courier New" w:eastAsia="Times New Roman" w:hAnsi="Courier New" w:cs="Courier New"/>
        </w:rPr>
        <w:t>.5</w:t>
      </w:r>
      <w:r w:rsidR="00C36919" w:rsidRPr="00905154">
        <w:rPr>
          <w:rFonts w:ascii="Courier New" w:eastAsia="Times New Roman" w:hAnsi="Courier New" w:cs="Courier New"/>
        </w:rPr>
        <w:tab/>
        <w:t>Although you are not expected to provide proof for your concern, you will need to demonstrate to the person contacted that there are reasonable grounds for your concern.</w:t>
      </w:r>
    </w:p>
    <w:p w14:paraId="3D0DCF42" w14:textId="77777777" w:rsidR="00C36919" w:rsidRPr="00905154" w:rsidRDefault="00C36919" w:rsidP="00905154">
      <w:pPr>
        <w:tabs>
          <w:tab w:val="left" w:pos="9356"/>
        </w:tabs>
        <w:spacing w:before="120" w:after="120" w:line="276" w:lineRule="auto"/>
        <w:ind w:left="1418" w:right="261" w:hanging="851"/>
        <w:rPr>
          <w:rFonts w:ascii="Courier New" w:eastAsia="Times New Roman" w:hAnsi="Courier New" w:cs="Courier New"/>
        </w:rPr>
      </w:pPr>
    </w:p>
    <w:p w14:paraId="55D4E294" w14:textId="2C1E70F0" w:rsidR="00C36919" w:rsidRPr="00905154" w:rsidRDefault="00B00D9A" w:rsidP="00905154">
      <w:pPr>
        <w:tabs>
          <w:tab w:val="left" w:pos="9356"/>
        </w:tabs>
        <w:spacing w:before="120" w:after="120" w:line="276" w:lineRule="auto"/>
        <w:ind w:left="1418" w:right="261" w:hanging="851"/>
        <w:rPr>
          <w:rFonts w:ascii="Courier New" w:eastAsia="Times New Roman" w:hAnsi="Courier New" w:cs="Courier New"/>
        </w:rPr>
      </w:pPr>
      <w:r>
        <w:rPr>
          <w:rFonts w:ascii="Courier New" w:eastAsia="Times New Roman" w:hAnsi="Courier New" w:cs="Courier New"/>
        </w:rPr>
        <w:lastRenderedPageBreak/>
        <w:t>4</w:t>
      </w:r>
      <w:r w:rsidR="00C36919" w:rsidRPr="00905154">
        <w:rPr>
          <w:rFonts w:ascii="Courier New" w:eastAsia="Times New Roman" w:hAnsi="Courier New" w:cs="Courier New"/>
        </w:rPr>
        <w:t>.6</w:t>
      </w:r>
      <w:r w:rsidR="00C36919" w:rsidRPr="00905154">
        <w:rPr>
          <w:rFonts w:ascii="Courier New" w:eastAsia="Times New Roman" w:hAnsi="Courier New" w:cs="Courier New"/>
        </w:rPr>
        <w:tab/>
        <w:t xml:space="preserve">You may invite a colleague or trade union representative to be present during any meetings or interviews in connection with the concerns you have raised, </w:t>
      </w:r>
      <w:proofErr w:type="gramStart"/>
      <w:r w:rsidR="00C36919" w:rsidRPr="00905154">
        <w:rPr>
          <w:rFonts w:ascii="Courier New" w:eastAsia="Times New Roman" w:hAnsi="Courier New" w:cs="Courier New"/>
        </w:rPr>
        <w:t>provided that</w:t>
      </w:r>
      <w:proofErr w:type="gramEnd"/>
      <w:r w:rsidR="00C36919" w:rsidRPr="00905154">
        <w:rPr>
          <w:rFonts w:ascii="Courier New" w:eastAsia="Times New Roman" w:hAnsi="Courier New" w:cs="Courier New"/>
        </w:rPr>
        <w:t xml:space="preserve"> they agree to respect the confidentiality of your disclosure and any subsequent investigation. Any meetings that need to be arranged with you can be held off-site if you wish.</w:t>
      </w:r>
    </w:p>
    <w:p w14:paraId="63052C2B" w14:textId="77777777" w:rsidR="00C36919" w:rsidRPr="00905154" w:rsidRDefault="00C36919" w:rsidP="00905154">
      <w:pPr>
        <w:tabs>
          <w:tab w:val="left" w:pos="9356"/>
        </w:tabs>
        <w:spacing w:before="120" w:after="120" w:line="276" w:lineRule="auto"/>
        <w:ind w:left="1418" w:right="828" w:hanging="851"/>
        <w:rPr>
          <w:rFonts w:ascii="Courier New" w:eastAsia="Times New Roman" w:hAnsi="Courier New" w:cs="Courier New"/>
        </w:rPr>
      </w:pPr>
    </w:p>
    <w:p w14:paraId="587C56BF" w14:textId="64FBB705" w:rsidR="00C36919" w:rsidRPr="00905154" w:rsidRDefault="00B00D9A" w:rsidP="00905154">
      <w:pPr>
        <w:tabs>
          <w:tab w:val="left" w:pos="9356"/>
        </w:tabs>
        <w:spacing w:before="120" w:after="120" w:line="276" w:lineRule="auto"/>
        <w:ind w:left="1418" w:right="261" w:hanging="851"/>
        <w:rPr>
          <w:rFonts w:ascii="Courier New" w:eastAsia="Times New Roman" w:hAnsi="Courier New" w:cs="Courier New"/>
        </w:rPr>
      </w:pPr>
      <w:r>
        <w:rPr>
          <w:rFonts w:ascii="Courier New" w:eastAsia="Times New Roman" w:hAnsi="Courier New" w:cs="Courier New"/>
        </w:rPr>
        <w:t>4</w:t>
      </w:r>
      <w:r w:rsidR="00C36919" w:rsidRPr="00905154">
        <w:rPr>
          <w:rFonts w:ascii="Courier New" w:eastAsia="Times New Roman" w:hAnsi="Courier New" w:cs="Courier New"/>
        </w:rPr>
        <w:t>.7</w:t>
      </w:r>
      <w:r w:rsidR="00C36919" w:rsidRPr="00905154">
        <w:rPr>
          <w:rFonts w:ascii="Courier New" w:eastAsia="Times New Roman" w:hAnsi="Courier New" w:cs="Courier New"/>
        </w:rPr>
        <w:tab/>
        <w:t>If you are not an employee of the HIL we would prefer that you raise your concern in the first instance with the managing director.</w:t>
      </w:r>
    </w:p>
    <w:p w14:paraId="3518B128" w14:textId="77777777" w:rsidR="00C36919" w:rsidRPr="00905154" w:rsidRDefault="00C36919" w:rsidP="00905154">
      <w:pPr>
        <w:numPr>
          <w:ilvl w:val="12"/>
          <w:numId w:val="0"/>
        </w:numPr>
        <w:tabs>
          <w:tab w:val="left" w:pos="9356"/>
        </w:tabs>
        <w:spacing w:before="120" w:after="120" w:line="276" w:lineRule="auto"/>
        <w:ind w:left="1418" w:right="261" w:hanging="851"/>
        <w:rPr>
          <w:rFonts w:ascii="Courier New" w:eastAsia="Times New Roman" w:hAnsi="Courier New" w:cs="Courier New"/>
          <w:b/>
        </w:rPr>
      </w:pPr>
    </w:p>
    <w:p w14:paraId="0F512839" w14:textId="77777777" w:rsidR="00C36919" w:rsidRPr="00905154" w:rsidRDefault="00C36919" w:rsidP="00905154">
      <w:pPr>
        <w:numPr>
          <w:ilvl w:val="12"/>
          <w:numId w:val="0"/>
        </w:numPr>
        <w:tabs>
          <w:tab w:val="left" w:pos="9356"/>
        </w:tabs>
        <w:spacing w:before="120" w:after="120" w:line="276" w:lineRule="auto"/>
        <w:ind w:left="1418" w:right="261" w:hanging="851"/>
        <w:rPr>
          <w:rFonts w:ascii="Courier New" w:eastAsia="Times New Roman" w:hAnsi="Courier New" w:cs="Courier New"/>
          <w:b/>
        </w:rPr>
      </w:pPr>
    </w:p>
    <w:p w14:paraId="3780BA45" w14:textId="7DA130D6" w:rsidR="00C36919" w:rsidRPr="00905154" w:rsidRDefault="00B00D9A" w:rsidP="00905154">
      <w:pPr>
        <w:tabs>
          <w:tab w:val="left" w:pos="9356"/>
        </w:tabs>
        <w:spacing w:before="120" w:after="120" w:line="276" w:lineRule="auto"/>
        <w:ind w:left="1418" w:right="261" w:hanging="851"/>
        <w:rPr>
          <w:rFonts w:ascii="Courier New" w:eastAsia="Times New Roman" w:hAnsi="Courier New" w:cs="Courier New"/>
        </w:rPr>
      </w:pPr>
      <w:r>
        <w:rPr>
          <w:rFonts w:ascii="Courier New" w:eastAsia="Times New Roman" w:hAnsi="Courier New" w:cs="Courier New"/>
          <w:b/>
        </w:rPr>
        <w:t>5</w:t>
      </w:r>
      <w:r w:rsidR="00C36919" w:rsidRPr="00905154">
        <w:rPr>
          <w:rFonts w:ascii="Courier New" w:eastAsia="Times New Roman" w:hAnsi="Courier New" w:cs="Courier New"/>
          <w:b/>
        </w:rPr>
        <w:t>.</w:t>
      </w:r>
      <w:r w:rsidR="00C36919" w:rsidRPr="00905154">
        <w:rPr>
          <w:rFonts w:ascii="Courier New" w:eastAsia="Times New Roman" w:hAnsi="Courier New" w:cs="Courier New"/>
          <w:b/>
        </w:rPr>
        <w:tab/>
      </w:r>
      <w:r>
        <w:rPr>
          <w:rFonts w:ascii="Courier New" w:eastAsia="Times New Roman" w:hAnsi="Courier New" w:cs="Courier New"/>
          <w:b/>
        </w:rPr>
        <w:t xml:space="preserve">The Whistleblowing Procedure - </w:t>
      </w:r>
      <w:r w:rsidR="00C36919" w:rsidRPr="00905154">
        <w:rPr>
          <w:rFonts w:ascii="Courier New" w:eastAsia="Times New Roman" w:hAnsi="Courier New" w:cs="Courier New"/>
          <w:b/>
        </w:rPr>
        <w:t xml:space="preserve">How HIL </w:t>
      </w:r>
      <w:r>
        <w:rPr>
          <w:rFonts w:ascii="Courier New" w:eastAsia="Times New Roman" w:hAnsi="Courier New" w:cs="Courier New"/>
          <w:b/>
        </w:rPr>
        <w:t>W</w:t>
      </w:r>
      <w:r w:rsidR="00C36919" w:rsidRPr="00905154">
        <w:rPr>
          <w:rFonts w:ascii="Courier New" w:eastAsia="Times New Roman" w:hAnsi="Courier New" w:cs="Courier New"/>
          <w:b/>
        </w:rPr>
        <w:t xml:space="preserve">ill </w:t>
      </w:r>
      <w:r>
        <w:rPr>
          <w:rFonts w:ascii="Courier New" w:eastAsia="Times New Roman" w:hAnsi="Courier New" w:cs="Courier New"/>
          <w:b/>
        </w:rPr>
        <w:t>R</w:t>
      </w:r>
      <w:r w:rsidR="00C36919" w:rsidRPr="00905154">
        <w:rPr>
          <w:rFonts w:ascii="Courier New" w:eastAsia="Times New Roman" w:hAnsi="Courier New" w:cs="Courier New"/>
          <w:b/>
        </w:rPr>
        <w:t>espond</w:t>
      </w:r>
    </w:p>
    <w:p w14:paraId="6076BF4F" w14:textId="77777777" w:rsidR="00C36919" w:rsidRPr="00905154" w:rsidRDefault="00C36919" w:rsidP="00905154">
      <w:pPr>
        <w:numPr>
          <w:ilvl w:val="12"/>
          <w:numId w:val="0"/>
        </w:numPr>
        <w:tabs>
          <w:tab w:val="left" w:pos="9356"/>
        </w:tabs>
        <w:spacing w:before="120" w:after="120" w:line="276" w:lineRule="auto"/>
        <w:ind w:left="1418" w:right="261" w:hanging="851"/>
        <w:rPr>
          <w:rFonts w:ascii="Courier New" w:eastAsia="Times New Roman" w:hAnsi="Courier New" w:cs="Courier New"/>
        </w:rPr>
      </w:pPr>
    </w:p>
    <w:p w14:paraId="46961629" w14:textId="1EC47649" w:rsidR="00C36919" w:rsidRPr="00905154" w:rsidRDefault="00B00D9A" w:rsidP="00905154">
      <w:pPr>
        <w:tabs>
          <w:tab w:val="left" w:pos="9356"/>
        </w:tabs>
        <w:spacing w:before="120" w:after="120" w:line="276" w:lineRule="auto"/>
        <w:ind w:left="1418" w:right="261" w:hanging="851"/>
        <w:rPr>
          <w:rFonts w:ascii="Courier New" w:eastAsia="Times New Roman" w:hAnsi="Courier New" w:cs="Courier New"/>
          <w:color w:val="000000"/>
        </w:rPr>
      </w:pPr>
      <w:r>
        <w:rPr>
          <w:rFonts w:ascii="Courier New" w:eastAsia="Times New Roman" w:hAnsi="Courier New" w:cs="Courier New"/>
        </w:rPr>
        <w:t>5</w:t>
      </w:r>
      <w:r w:rsidR="00C36919" w:rsidRPr="00905154">
        <w:rPr>
          <w:rFonts w:ascii="Courier New" w:eastAsia="Times New Roman" w:hAnsi="Courier New" w:cs="Courier New"/>
        </w:rPr>
        <w:t>.1</w:t>
      </w:r>
      <w:r w:rsidR="00C36919" w:rsidRPr="00905154">
        <w:rPr>
          <w:rFonts w:ascii="Courier New" w:eastAsia="Times New Roman" w:hAnsi="Courier New" w:cs="Courier New"/>
        </w:rPr>
        <w:tab/>
        <w:t xml:space="preserve">We </w:t>
      </w:r>
      <w:r w:rsidR="00C36919" w:rsidRPr="00905154">
        <w:rPr>
          <w:rFonts w:ascii="Courier New" w:eastAsia="Times New Roman" w:hAnsi="Courier New" w:cs="Courier New"/>
          <w:color w:val="000000"/>
        </w:rPr>
        <w:t xml:space="preserve">will arrange a meeting with you as soon as possible to discuss your concern and will carry out an initial assessment to determine the scope of any investigation. We will inform you of the outcome of our assessment. You may be required to attend additional meetings </w:t>
      </w:r>
      <w:proofErr w:type="gramStart"/>
      <w:r w:rsidR="00C36919" w:rsidRPr="00905154">
        <w:rPr>
          <w:rFonts w:ascii="Courier New" w:eastAsia="Times New Roman" w:hAnsi="Courier New" w:cs="Courier New"/>
          <w:color w:val="000000"/>
        </w:rPr>
        <w:t>in order to</w:t>
      </w:r>
      <w:proofErr w:type="gramEnd"/>
      <w:r w:rsidR="00C36919" w:rsidRPr="00905154">
        <w:rPr>
          <w:rFonts w:ascii="Courier New" w:eastAsia="Times New Roman" w:hAnsi="Courier New" w:cs="Courier New"/>
          <w:color w:val="000000"/>
        </w:rPr>
        <w:t xml:space="preserve"> provide further information. In some </w:t>
      </w:r>
      <w:proofErr w:type="gramStart"/>
      <w:r w:rsidR="00C36919" w:rsidRPr="00905154">
        <w:rPr>
          <w:rFonts w:ascii="Courier New" w:eastAsia="Times New Roman" w:hAnsi="Courier New" w:cs="Courier New"/>
          <w:color w:val="000000"/>
        </w:rPr>
        <w:t>cases</w:t>
      </w:r>
      <w:proofErr w:type="gramEnd"/>
      <w:r w:rsidR="00C36919" w:rsidRPr="00905154">
        <w:rPr>
          <w:rFonts w:ascii="Courier New" w:eastAsia="Times New Roman" w:hAnsi="Courier New" w:cs="Courier New"/>
          <w:color w:val="000000"/>
        </w:rPr>
        <w:t xml:space="preserve"> we may appoint an investigator or team of investigators including staff with relevant experience of investigations or specialist knowledge of the subject matter. The investigator(s) may make recommendations for change to enable us to minimise the risk of future wrongdoing. </w:t>
      </w:r>
    </w:p>
    <w:p w14:paraId="06DD0248" w14:textId="77777777" w:rsidR="00C36919" w:rsidRPr="00905154" w:rsidRDefault="00C36919" w:rsidP="00905154">
      <w:pPr>
        <w:tabs>
          <w:tab w:val="left" w:pos="9356"/>
        </w:tabs>
        <w:spacing w:before="120" w:after="120" w:line="276" w:lineRule="auto"/>
        <w:ind w:left="1418" w:right="261" w:hanging="851"/>
        <w:rPr>
          <w:rFonts w:ascii="Courier New" w:eastAsia="Times New Roman" w:hAnsi="Courier New" w:cs="Courier New"/>
          <w:color w:val="000000"/>
        </w:rPr>
      </w:pPr>
    </w:p>
    <w:p w14:paraId="246C89A4" w14:textId="0AF15FE8" w:rsidR="006D013B" w:rsidRDefault="00B00D9A" w:rsidP="00905154">
      <w:pPr>
        <w:tabs>
          <w:tab w:val="left" w:pos="9356"/>
        </w:tabs>
        <w:spacing w:before="120" w:after="120" w:line="276" w:lineRule="auto"/>
        <w:ind w:left="1418" w:right="261" w:hanging="851"/>
        <w:rPr>
          <w:rFonts w:ascii="Courier New" w:eastAsia="Times New Roman" w:hAnsi="Courier New" w:cs="Courier New"/>
          <w:color w:val="000000"/>
        </w:rPr>
      </w:pPr>
      <w:r>
        <w:rPr>
          <w:rFonts w:ascii="Courier New" w:eastAsia="Times New Roman" w:hAnsi="Courier New" w:cs="Courier New"/>
        </w:rPr>
        <w:t>5.2</w:t>
      </w:r>
      <w:r>
        <w:rPr>
          <w:rFonts w:ascii="Courier New" w:eastAsia="Times New Roman" w:hAnsi="Courier New" w:cs="Courier New"/>
        </w:rPr>
        <w:tab/>
      </w:r>
      <w:r w:rsidR="00C36919" w:rsidRPr="00905154">
        <w:rPr>
          <w:rFonts w:ascii="Courier New" w:eastAsia="Times New Roman" w:hAnsi="Courier New" w:cs="Courier New"/>
        </w:rPr>
        <w:t xml:space="preserve">We </w:t>
      </w:r>
      <w:r w:rsidR="00C36919" w:rsidRPr="00905154">
        <w:rPr>
          <w:rFonts w:ascii="Courier New" w:eastAsia="Times New Roman" w:hAnsi="Courier New" w:cs="Courier New"/>
          <w:color w:val="000000"/>
        </w:rPr>
        <w:t>will aim to keep you informed of the progress of the investigation and its likely timescale. However, sometimes the need for confidentiality may prevent us giving you specific details of the investigation or any disciplinary action taken as a result. You should treat any information about the investigation as confidential.</w:t>
      </w:r>
    </w:p>
    <w:p w14:paraId="7D23027A" w14:textId="77777777" w:rsidR="00905154" w:rsidRPr="00905154" w:rsidRDefault="00905154" w:rsidP="00905154">
      <w:pPr>
        <w:spacing w:before="120" w:after="120" w:line="276" w:lineRule="auto"/>
        <w:ind w:left="567" w:right="828" w:hanging="426"/>
        <w:rPr>
          <w:rFonts w:ascii="Courier New" w:eastAsia="Times New Roman" w:hAnsi="Courier New" w:cs="Courier New"/>
          <w:color w:val="000000"/>
        </w:rPr>
      </w:pPr>
    </w:p>
    <w:sectPr w:rsidR="00905154" w:rsidRPr="00905154" w:rsidSect="00DE0729">
      <w:headerReference w:type="default" r:id="rId7"/>
      <w:footerReference w:type="default" r:id="rId8"/>
      <w:pgSz w:w="11907" w:h="16840" w:code="9"/>
      <w:pgMar w:top="720" w:right="720" w:bottom="90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8473A" w14:textId="77777777" w:rsidR="007E3FB5" w:rsidRDefault="00E14241">
      <w:pPr>
        <w:spacing w:line="240" w:lineRule="auto"/>
      </w:pPr>
      <w:r>
        <w:separator/>
      </w:r>
    </w:p>
  </w:endnote>
  <w:endnote w:type="continuationSeparator" w:id="0">
    <w:p w14:paraId="2F32116B" w14:textId="77777777" w:rsidR="007E3FB5" w:rsidRDefault="00E142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A8F35" w14:textId="77777777" w:rsidR="008C20DE" w:rsidRDefault="00B41E5A" w:rsidP="0068056F">
    <w:pPr>
      <w:pStyle w:val="Footer"/>
      <w:rPr>
        <w:sz w:val="16"/>
      </w:rPr>
    </w:pPr>
  </w:p>
  <w:p w14:paraId="54B4B374" w14:textId="77777777" w:rsidR="008C20DE" w:rsidRPr="00363A4E" w:rsidRDefault="00C36919" w:rsidP="0068056F">
    <w:pPr>
      <w:pStyle w:val="Footer"/>
      <w:rPr>
        <w:rFonts w:ascii="Arial" w:hAnsi="Arial" w:cs="Arial"/>
      </w:rPr>
    </w:pPr>
    <w:r>
      <w:rPr>
        <w:rFonts w:ascii="Arial" w:hAnsi="Arial" w:cs="Arial"/>
      </w:rPr>
      <w:t>HIL/OP</w:t>
    </w:r>
    <w:r w:rsidRPr="00363A4E">
      <w:rPr>
        <w:rFonts w:ascii="Arial" w:hAnsi="Arial" w:cs="Arial"/>
      </w:rPr>
      <w:t>/</w:t>
    </w:r>
    <w:r>
      <w:rPr>
        <w:rFonts w:ascii="Arial" w:hAnsi="Arial" w:cs="Arial"/>
      </w:rPr>
      <w:t>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915DE" w14:textId="77777777" w:rsidR="007E3FB5" w:rsidRDefault="00E14241">
      <w:pPr>
        <w:spacing w:line="240" w:lineRule="auto"/>
      </w:pPr>
      <w:r>
        <w:separator/>
      </w:r>
    </w:p>
  </w:footnote>
  <w:footnote w:type="continuationSeparator" w:id="0">
    <w:p w14:paraId="4F2F899E" w14:textId="77777777" w:rsidR="007E3FB5" w:rsidRDefault="00E142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9C3CD" w14:textId="77777777" w:rsidR="008C20DE" w:rsidRDefault="00C36919" w:rsidP="00C174D5">
    <w:pPr>
      <w:pStyle w:val="Header"/>
      <w:jc w:val="right"/>
    </w:pPr>
    <w:r w:rsidRPr="00306C14">
      <w:rPr>
        <w:noProof/>
        <w:lang w:eastAsia="en-GB"/>
      </w:rPr>
      <w:drawing>
        <wp:anchor distT="0" distB="0" distL="114300" distR="114300" simplePos="0" relativeHeight="251658240" behindDoc="0" locked="0" layoutInCell="1" allowOverlap="1" wp14:anchorId="2BAB3547" wp14:editId="25A89C9E">
          <wp:simplePos x="0" y="0"/>
          <wp:positionH relativeFrom="column">
            <wp:posOffset>371475</wp:posOffset>
          </wp:positionH>
          <wp:positionV relativeFrom="paragraph">
            <wp:posOffset>-200025</wp:posOffset>
          </wp:positionV>
          <wp:extent cx="1301115" cy="3448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115" cy="344805"/>
                  </a:xfrm>
                  <a:prstGeom prst="rect">
                    <a:avLst/>
                  </a:prstGeom>
                  <a:noFill/>
                  <a:ln>
                    <a:noFill/>
                  </a:ln>
                </pic:spPr>
              </pic:pic>
            </a:graphicData>
          </a:graphic>
        </wp:anchor>
      </w:drawing>
    </w:r>
  </w:p>
  <w:p w14:paraId="75C996DD" w14:textId="77777777" w:rsidR="008C20DE" w:rsidRDefault="00B41E5A">
    <w:pPr>
      <w:pStyle w:val="Header"/>
    </w:pPr>
  </w:p>
  <w:p w14:paraId="51ADA52E" w14:textId="77777777" w:rsidR="008C20DE" w:rsidRDefault="00B41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825019C"/>
    <w:multiLevelType w:val="multilevel"/>
    <w:tmpl w:val="05BC6688"/>
    <w:styleLink w:val="MainNumbering"/>
    <w:lvl w:ilvl="0">
      <w:start w:val="1"/>
      <w:numFmt w:val="decimal"/>
      <w:pStyle w:val="Level1"/>
      <w:lvlText w:val="%1."/>
      <w:lvlJc w:val="left"/>
      <w:pPr>
        <w:ind w:left="850" w:hanging="850"/>
      </w:pPr>
      <w:rPr>
        <w:color w:val="auto"/>
      </w:rPr>
    </w:lvl>
    <w:lvl w:ilvl="1">
      <w:start w:val="1"/>
      <w:numFmt w:val="decimal"/>
      <w:pStyle w:val="Level2"/>
      <w:lvlText w:val="%1.%2"/>
      <w:lvlJc w:val="left"/>
      <w:pPr>
        <w:ind w:left="850" w:hanging="850"/>
      </w:pPr>
      <w:rPr>
        <w:color w:val="auto"/>
      </w:rPr>
    </w:lvl>
    <w:lvl w:ilvl="2">
      <w:start w:val="1"/>
      <w:numFmt w:val="decimal"/>
      <w:pStyle w:val="Level3"/>
      <w:lvlText w:val="%1.%2.%3"/>
      <w:lvlJc w:val="left"/>
      <w:pPr>
        <w:ind w:left="1984" w:hanging="1134"/>
      </w:pPr>
      <w:rPr>
        <w:color w:val="auto"/>
      </w:rPr>
    </w:lvl>
    <w:lvl w:ilvl="3">
      <w:start w:val="1"/>
      <w:numFmt w:val="decimal"/>
      <w:pStyle w:val="Level4"/>
      <w:lvlText w:val="%1.%2.%3.%4"/>
      <w:lvlJc w:val="left"/>
      <w:pPr>
        <w:ind w:left="3118" w:hanging="1134"/>
      </w:pPr>
      <w:rPr>
        <w:color w:val="auto"/>
      </w:rPr>
    </w:lvl>
    <w:lvl w:ilvl="4">
      <w:start w:val="1"/>
      <w:numFmt w:val="lowerLetter"/>
      <w:pStyle w:val="Level5"/>
      <w:lvlText w:val="(%5)"/>
      <w:lvlJc w:val="left"/>
      <w:pPr>
        <w:ind w:left="3685" w:hanging="567"/>
      </w:pPr>
      <w:rPr>
        <w:color w:val="auto"/>
      </w:rPr>
    </w:lvl>
    <w:lvl w:ilvl="5">
      <w:start w:val="1"/>
      <w:numFmt w:val="lowerRoman"/>
      <w:pStyle w:val="Level6"/>
      <w:lvlText w:val="(%6)"/>
      <w:lvlJc w:val="left"/>
      <w:pPr>
        <w:ind w:left="4252" w:hanging="567"/>
      </w:pPr>
      <w:rPr>
        <w:color w:val="auto"/>
      </w:rPr>
    </w:lvl>
    <w:lvl w:ilvl="6">
      <w:start w:val="1"/>
      <w:numFmt w:val="none"/>
      <w:pStyle w:val="Level7"/>
      <w:lvlText w:val=""/>
      <w:lvlJc w:val="left"/>
      <w:pPr>
        <w:ind w:left="0" w:firstLine="0"/>
      </w:pPr>
      <w:rPr>
        <w:color w:val="auto"/>
      </w:rPr>
    </w:lvl>
    <w:lvl w:ilvl="7">
      <w:start w:val="1"/>
      <w:numFmt w:val="lowerLetter"/>
      <w:pStyle w:val="Level8"/>
      <w:lvlText w:val="(%8)"/>
      <w:lvlJc w:val="left"/>
      <w:pPr>
        <w:ind w:left="850" w:hanging="850"/>
      </w:pPr>
      <w:rPr>
        <w:color w:val="auto"/>
      </w:rPr>
    </w:lvl>
    <w:lvl w:ilvl="8">
      <w:start w:val="1"/>
      <w:numFmt w:val="lowerRoman"/>
      <w:pStyle w:val="Level9"/>
      <w:lvlText w:val="(%9)"/>
      <w:lvlJc w:val="left"/>
      <w:pPr>
        <w:ind w:left="1701" w:hanging="851"/>
      </w:pPr>
      <w:rPr>
        <w:color w:val="auto"/>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lvlOverride w:ilvl="0">
      <w:lvl w:ilvl="0">
        <w:start w:val="1"/>
        <w:numFmt w:val="bullet"/>
        <w:lvlText w:val=""/>
        <w:legacy w:legacy="1" w:legacySpace="0" w:legacyIndent="432"/>
        <w:lvlJc w:val="left"/>
        <w:pPr>
          <w:ind w:left="1152" w:hanging="432"/>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KT_Brand" w:val="2"/>
  </w:docVars>
  <w:rsids>
    <w:rsidRoot w:val="00C36919"/>
    <w:rsid w:val="0040447E"/>
    <w:rsid w:val="005946AE"/>
    <w:rsid w:val="006D013B"/>
    <w:rsid w:val="007E3FB5"/>
    <w:rsid w:val="00905154"/>
    <w:rsid w:val="00B00D9A"/>
    <w:rsid w:val="00B41E5A"/>
    <w:rsid w:val="00C36919"/>
    <w:rsid w:val="00E14241"/>
    <w:rsid w:val="00FC5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282A7"/>
  <w15:chartTrackingRefBased/>
  <w15:docId w15:val="{1DB73166-61D0-47C6-9E23-1A15E1EF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919"/>
    <w:pPr>
      <w:spacing w:after="0" w:line="312" w:lineRule="auto"/>
      <w:jc w:val="both"/>
    </w:pPr>
    <w:rPr>
      <w:rFonts w:ascii="Arial" w:hAnsi="Arial" w:cs="Arial"/>
    </w:rPr>
  </w:style>
  <w:style w:type="paragraph" w:styleId="Heading4">
    <w:name w:val="heading 4"/>
    <w:basedOn w:val="Normal"/>
    <w:next w:val="Normal"/>
    <w:link w:val="Heading4Char"/>
    <w:uiPriority w:val="9"/>
    <w:semiHidden/>
    <w:unhideWhenUsed/>
    <w:qFormat/>
    <w:rsid w:val="00B41E5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C36919"/>
    <w:pPr>
      <w:keepNext/>
      <w:keepLines/>
      <w:spacing w:before="200" w:line="240" w:lineRule="auto"/>
      <w:jc w:val="left"/>
      <w:outlineLvl w:val="5"/>
    </w:pPr>
    <w:rPr>
      <w:rFonts w:asciiTheme="majorHAnsi" w:eastAsiaTheme="majorEastAsia" w:hAnsiTheme="majorHAnsi" w:cs="Times New Roman"/>
      <w:i/>
      <w:iCs/>
      <w:color w:val="1F4D78"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36919"/>
    <w:pPr>
      <w:spacing w:after="240"/>
    </w:pPr>
  </w:style>
  <w:style w:type="paragraph" w:customStyle="1" w:styleId="Body1">
    <w:name w:val="Body 1"/>
    <w:basedOn w:val="Body"/>
    <w:uiPriority w:val="14"/>
    <w:qFormat/>
    <w:rsid w:val="00C36919"/>
    <w:pPr>
      <w:ind w:left="850"/>
    </w:pPr>
  </w:style>
  <w:style w:type="paragraph" w:customStyle="1" w:styleId="Body2">
    <w:name w:val="Body 2"/>
    <w:basedOn w:val="Body"/>
    <w:uiPriority w:val="14"/>
    <w:qFormat/>
    <w:rsid w:val="00C36919"/>
    <w:pPr>
      <w:ind w:left="850"/>
    </w:pPr>
  </w:style>
  <w:style w:type="paragraph" w:customStyle="1" w:styleId="Body3">
    <w:name w:val="Body 3"/>
    <w:basedOn w:val="Body"/>
    <w:uiPriority w:val="14"/>
    <w:qFormat/>
    <w:rsid w:val="00C36919"/>
    <w:pPr>
      <w:ind w:left="1984"/>
    </w:pPr>
  </w:style>
  <w:style w:type="paragraph" w:customStyle="1" w:styleId="Body4">
    <w:name w:val="Body 4"/>
    <w:basedOn w:val="Body"/>
    <w:uiPriority w:val="14"/>
    <w:qFormat/>
    <w:rsid w:val="00C36919"/>
    <w:pPr>
      <w:ind w:left="3118"/>
    </w:pPr>
  </w:style>
  <w:style w:type="paragraph" w:customStyle="1" w:styleId="Body5">
    <w:name w:val="Body 5"/>
    <w:basedOn w:val="Body"/>
    <w:uiPriority w:val="14"/>
    <w:qFormat/>
    <w:rsid w:val="00C36919"/>
    <w:pPr>
      <w:ind w:left="3685"/>
    </w:pPr>
  </w:style>
  <w:style w:type="paragraph" w:customStyle="1" w:styleId="Body6">
    <w:name w:val="Body 6"/>
    <w:basedOn w:val="Body"/>
    <w:uiPriority w:val="14"/>
    <w:qFormat/>
    <w:rsid w:val="00C36919"/>
    <w:pPr>
      <w:ind w:left="4252"/>
    </w:pPr>
  </w:style>
  <w:style w:type="paragraph" w:customStyle="1" w:styleId="Level1">
    <w:name w:val="Level 1"/>
    <w:basedOn w:val="Body1"/>
    <w:uiPriority w:val="1"/>
    <w:qFormat/>
    <w:rsid w:val="00C36919"/>
    <w:pPr>
      <w:numPr>
        <w:numId w:val="1"/>
      </w:numPr>
    </w:pPr>
  </w:style>
  <w:style w:type="paragraph" w:customStyle="1" w:styleId="Level2">
    <w:name w:val="Level 2"/>
    <w:basedOn w:val="Body2"/>
    <w:uiPriority w:val="1"/>
    <w:qFormat/>
    <w:rsid w:val="00C36919"/>
    <w:pPr>
      <w:numPr>
        <w:ilvl w:val="1"/>
        <w:numId w:val="1"/>
      </w:numPr>
    </w:pPr>
  </w:style>
  <w:style w:type="paragraph" w:customStyle="1" w:styleId="Level3">
    <w:name w:val="Level 3"/>
    <w:basedOn w:val="Body3"/>
    <w:uiPriority w:val="1"/>
    <w:qFormat/>
    <w:rsid w:val="00C36919"/>
    <w:pPr>
      <w:numPr>
        <w:ilvl w:val="2"/>
        <w:numId w:val="1"/>
      </w:numPr>
    </w:pPr>
  </w:style>
  <w:style w:type="paragraph" w:customStyle="1" w:styleId="Level4">
    <w:name w:val="Level 4"/>
    <w:basedOn w:val="Body4"/>
    <w:uiPriority w:val="1"/>
    <w:qFormat/>
    <w:rsid w:val="00C36919"/>
    <w:pPr>
      <w:numPr>
        <w:ilvl w:val="3"/>
        <w:numId w:val="1"/>
      </w:numPr>
    </w:pPr>
  </w:style>
  <w:style w:type="paragraph" w:customStyle="1" w:styleId="Level5">
    <w:name w:val="Level 5"/>
    <w:basedOn w:val="Body5"/>
    <w:uiPriority w:val="1"/>
    <w:qFormat/>
    <w:rsid w:val="00C36919"/>
    <w:pPr>
      <w:numPr>
        <w:ilvl w:val="4"/>
        <w:numId w:val="1"/>
      </w:numPr>
    </w:pPr>
  </w:style>
  <w:style w:type="paragraph" w:customStyle="1" w:styleId="Level6">
    <w:name w:val="Level 6"/>
    <w:basedOn w:val="Body6"/>
    <w:uiPriority w:val="1"/>
    <w:qFormat/>
    <w:rsid w:val="00C36919"/>
    <w:pPr>
      <w:numPr>
        <w:ilvl w:val="5"/>
        <w:numId w:val="1"/>
      </w:numPr>
    </w:pPr>
  </w:style>
  <w:style w:type="paragraph" w:customStyle="1" w:styleId="Level7">
    <w:name w:val="Level 7"/>
    <w:basedOn w:val="Normal"/>
    <w:uiPriority w:val="1"/>
    <w:qFormat/>
    <w:rsid w:val="00C36919"/>
    <w:pPr>
      <w:numPr>
        <w:ilvl w:val="6"/>
        <w:numId w:val="1"/>
      </w:numPr>
      <w:spacing w:after="240"/>
    </w:pPr>
    <w:rPr>
      <w:b/>
    </w:rPr>
  </w:style>
  <w:style w:type="paragraph" w:customStyle="1" w:styleId="Level8">
    <w:name w:val="Level 8"/>
    <w:basedOn w:val="Normal"/>
    <w:uiPriority w:val="1"/>
    <w:qFormat/>
    <w:rsid w:val="00C36919"/>
    <w:pPr>
      <w:numPr>
        <w:ilvl w:val="7"/>
        <w:numId w:val="1"/>
      </w:numPr>
      <w:spacing w:after="240"/>
    </w:pPr>
  </w:style>
  <w:style w:type="paragraph" w:customStyle="1" w:styleId="Level9">
    <w:name w:val="Level 9"/>
    <w:basedOn w:val="Normal"/>
    <w:uiPriority w:val="1"/>
    <w:qFormat/>
    <w:rsid w:val="00C36919"/>
    <w:pPr>
      <w:numPr>
        <w:ilvl w:val="8"/>
        <w:numId w:val="1"/>
      </w:numPr>
      <w:spacing w:after="240"/>
    </w:pPr>
  </w:style>
  <w:style w:type="numbering" w:customStyle="1" w:styleId="MainNumbering">
    <w:name w:val="Main Numbering"/>
    <w:basedOn w:val="NoList"/>
    <w:rsid w:val="00C36919"/>
    <w:pPr>
      <w:numPr>
        <w:numId w:val="1"/>
      </w:numPr>
    </w:pPr>
  </w:style>
  <w:style w:type="character" w:customStyle="1" w:styleId="Level1asheadingtext">
    <w:name w:val="Level 1 as heading (text)"/>
    <w:basedOn w:val="DefaultParagraphFont"/>
    <w:uiPriority w:val="1"/>
    <w:qFormat/>
    <w:rsid w:val="00C36919"/>
    <w:rPr>
      <w:b/>
      <w:caps/>
      <w:smallCaps w:val="0"/>
    </w:rPr>
  </w:style>
  <w:style w:type="character" w:customStyle="1" w:styleId="Level2asheadingtext">
    <w:name w:val="Level 2 as heading (text)"/>
    <w:basedOn w:val="DefaultParagraphFont"/>
    <w:uiPriority w:val="1"/>
    <w:qFormat/>
    <w:rsid w:val="00C36919"/>
    <w:rPr>
      <w:b/>
    </w:rPr>
  </w:style>
  <w:style w:type="character" w:customStyle="1" w:styleId="Level3asheadingtext">
    <w:name w:val="Level 3 as heading (text)"/>
    <w:basedOn w:val="DefaultParagraphFont"/>
    <w:uiPriority w:val="1"/>
    <w:qFormat/>
    <w:rsid w:val="00C36919"/>
    <w:rPr>
      <w:b/>
    </w:rPr>
  </w:style>
  <w:style w:type="paragraph" w:styleId="TOC1">
    <w:name w:val="toc 1"/>
    <w:basedOn w:val="Normal"/>
    <w:next w:val="Normal"/>
    <w:autoRedefine/>
    <w:uiPriority w:val="39"/>
    <w:semiHidden/>
    <w:unhideWhenUsed/>
    <w:rsid w:val="00C36919"/>
    <w:pPr>
      <w:spacing w:after="100"/>
    </w:pPr>
    <w:rPr>
      <w:caps/>
    </w:rPr>
  </w:style>
  <w:style w:type="paragraph" w:styleId="TOC2">
    <w:name w:val="toc 2"/>
    <w:basedOn w:val="Normal"/>
    <w:next w:val="Normal"/>
    <w:autoRedefine/>
    <w:uiPriority w:val="39"/>
    <w:semiHidden/>
    <w:unhideWhenUsed/>
    <w:rsid w:val="00C36919"/>
    <w:pPr>
      <w:spacing w:after="100"/>
      <w:ind w:left="220"/>
    </w:pPr>
  </w:style>
  <w:style w:type="paragraph" w:styleId="TOC3">
    <w:name w:val="toc 3"/>
    <w:basedOn w:val="Normal"/>
    <w:next w:val="Normal"/>
    <w:autoRedefine/>
    <w:uiPriority w:val="39"/>
    <w:semiHidden/>
    <w:unhideWhenUsed/>
    <w:rsid w:val="00C36919"/>
    <w:pPr>
      <w:spacing w:after="100"/>
      <w:ind w:left="440"/>
    </w:pPr>
  </w:style>
  <w:style w:type="paragraph" w:styleId="TOC4">
    <w:name w:val="toc 4"/>
    <w:basedOn w:val="Normal"/>
    <w:next w:val="Normal"/>
    <w:autoRedefine/>
    <w:uiPriority w:val="39"/>
    <w:semiHidden/>
    <w:unhideWhenUsed/>
    <w:rsid w:val="00C36919"/>
    <w:pPr>
      <w:spacing w:after="100"/>
      <w:ind w:left="660"/>
    </w:pPr>
  </w:style>
  <w:style w:type="paragraph" w:styleId="TOC5">
    <w:name w:val="toc 5"/>
    <w:basedOn w:val="Normal"/>
    <w:next w:val="Normal"/>
    <w:autoRedefine/>
    <w:uiPriority w:val="39"/>
    <w:semiHidden/>
    <w:unhideWhenUsed/>
    <w:rsid w:val="00C36919"/>
    <w:pPr>
      <w:spacing w:after="100"/>
      <w:ind w:left="880"/>
    </w:pPr>
  </w:style>
  <w:style w:type="paragraph" w:styleId="TOC6">
    <w:name w:val="toc 6"/>
    <w:basedOn w:val="Normal"/>
    <w:next w:val="Normal"/>
    <w:autoRedefine/>
    <w:uiPriority w:val="39"/>
    <w:semiHidden/>
    <w:unhideWhenUsed/>
    <w:rsid w:val="00C36919"/>
    <w:pPr>
      <w:spacing w:after="100"/>
      <w:ind w:left="1100"/>
    </w:pPr>
  </w:style>
  <w:style w:type="character" w:customStyle="1" w:styleId="Heading6Char">
    <w:name w:val="Heading 6 Char"/>
    <w:basedOn w:val="DefaultParagraphFont"/>
    <w:link w:val="Heading6"/>
    <w:uiPriority w:val="9"/>
    <w:semiHidden/>
    <w:rsid w:val="00C36919"/>
    <w:rPr>
      <w:rFonts w:asciiTheme="majorHAnsi" w:eastAsiaTheme="majorEastAsia" w:hAnsiTheme="majorHAnsi" w:cs="Times New Roman"/>
      <w:i/>
      <w:iCs/>
      <w:color w:val="1F4D78" w:themeColor="accent1" w:themeShade="7F"/>
      <w:sz w:val="20"/>
      <w:szCs w:val="20"/>
    </w:rPr>
  </w:style>
  <w:style w:type="paragraph" w:styleId="BodyText">
    <w:name w:val="Body Text"/>
    <w:basedOn w:val="Normal"/>
    <w:link w:val="BodyTextChar"/>
    <w:semiHidden/>
    <w:rsid w:val="00C36919"/>
    <w:pPr>
      <w:pBdr>
        <w:top w:val="single" w:sz="6" w:space="1" w:color="auto"/>
        <w:left w:val="single" w:sz="6" w:space="4" w:color="auto"/>
        <w:bottom w:val="single" w:sz="6" w:space="1" w:color="auto"/>
        <w:right w:val="single" w:sz="6" w:space="4" w:color="auto"/>
      </w:pBdr>
      <w:spacing w:line="240" w:lineRule="auto"/>
      <w:jc w:val="lef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C36919"/>
    <w:rPr>
      <w:rFonts w:ascii="Times New Roman" w:eastAsia="Times New Roman" w:hAnsi="Times New Roman" w:cs="Times New Roman"/>
      <w:sz w:val="20"/>
      <w:szCs w:val="20"/>
    </w:rPr>
  </w:style>
  <w:style w:type="paragraph" w:styleId="Header">
    <w:name w:val="header"/>
    <w:basedOn w:val="Normal"/>
    <w:link w:val="HeaderChar"/>
    <w:semiHidden/>
    <w:rsid w:val="00C36919"/>
    <w:pPr>
      <w:tabs>
        <w:tab w:val="center" w:pos="4153"/>
        <w:tab w:val="right" w:pos="8306"/>
      </w:tabs>
      <w:spacing w:line="240" w:lineRule="auto"/>
      <w:jc w:val="left"/>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C36919"/>
    <w:rPr>
      <w:rFonts w:ascii="Times New Roman" w:eastAsia="Times New Roman" w:hAnsi="Times New Roman" w:cs="Times New Roman"/>
      <w:sz w:val="20"/>
      <w:szCs w:val="20"/>
    </w:rPr>
  </w:style>
  <w:style w:type="paragraph" w:styleId="Footer">
    <w:name w:val="footer"/>
    <w:basedOn w:val="Normal"/>
    <w:link w:val="FooterChar"/>
    <w:semiHidden/>
    <w:rsid w:val="00C36919"/>
    <w:pPr>
      <w:tabs>
        <w:tab w:val="center" w:pos="4153"/>
        <w:tab w:val="right" w:pos="8306"/>
      </w:tabs>
      <w:spacing w:line="240" w:lineRule="auto"/>
      <w:jc w:val="left"/>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C36919"/>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B41E5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Birketts LLP</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Shipp</dc:creator>
  <cp:keywords/>
  <dc:description/>
  <cp:lastModifiedBy>Fleur Kaur</cp:lastModifiedBy>
  <cp:revision>5</cp:revision>
  <dcterms:created xsi:type="dcterms:W3CDTF">2021-02-03T14:04:00Z</dcterms:created>
  <dcterms:modified xsi:type="dcterms:W3CDTF">2021-03-12T14:30:00Z</dcterms:modified>
</cp:coreProperties>
</file>