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BB1E" w14:textId="77777777" w:rsidR="00610629" w:rsidRDefault="00610629">
      <w:pPr>
        <w:pStyle w:val="BodyText"/>
        <w:spacing w:before="9"/>
        <w:rPr>
          <w:rFonts w:ascii="Times New Roman"/>
          <w:sz w:val="15"/>
        </w:rPr>
      </w:pPr>
    </w:p>
    <w:p w14:paraId="0D1357A0" w14:textId="77777777" w:rsidR="00610629" w:rsidRDefault="00EA22DA">
      <w:pPr>
        <w:tabs>
          <w:tab w:val="left" w:pos="10810"/>
        </w:tabs>
        <w:spacing w:before="94"/>
        <w:ind w:left="225"/>
        <w:rPr>
          <w:b/>
          <w:sz w:val="18"/>
        </w:rPr>
      </w:pPr>
      <w:r>
        <w:pict w14:anchorId="43A31506">
          <v:shapetype id="_x0000_t202" coordsize="21600,21600" o:spt="202" path="m,l,21600r21600,l21600,xe">
            <v:stroke joinstyle="miter"/>
            <v:path gradientshapeok="t" o:connecttype="rect"/>
          </v:shapetype>
          <v:shape id="_x0000_s1027" type="#_x0000_t202" style="position:absolute;left:0;text-align:left;margin-left:673.65pt;margin-top:-.5pt;width:125.5pt;height:21.1pt;z-index:251658240;mso-position-horizontal-relative:page" filled="f" strokecolor="#ededed">
            <v:textbox inset="0,0,0,0">
              <w:txbxContent>
                <w:p w14:paraId="0B8419F1" w14:textId="77777777" w:rsidR="00610629" w:rsidRDefault="003B6A23">
                  <w:pPr>
                    <w:pStyle w:val="BodyText"/>
                    <w:spacing w:before="96"/>
                    <w:ind w:left="113"/>
                  </w:pPr>
                  <w:r>
                    <w:t>14/05/2020</w:t>
                  </w:r>
                </w:p>
              </w:txbxContent>
            </v:textbox>
            <w10:wrap anchorx="page"/>
          </v:shape>
        </w:pict>
      </w:r>
      <w:r>
        <w:pict w14:anchorId="626A6E94">
          <v:shape id="_x0000_s1026" type="#_x0000_t202" style="position:absolute;left:0;text-align:left;margin-left:141.35pt;margin-top:-.5pt;width:352.25pt;height:21.1pt;z-index:-252109824;mso-position-horizontal-relative:page" filled="f" strokecolor="#ededed">
            <v:textbox inset="0,0,0,0">
              <w:txbxContent>
                <w:p w14:paraId="74F93552" w14:textId="77777777" w:rsidR="00610629" w:rsidRDefault="003B6A23">
                  <w:pPr>
                    <w:pStyle w:val="BodyText"/>
                    <w:spacing w:before="96"/>
                    <w:ind w:left="113"/>
                  </w:pPr>
                  <w:r>
                    <w:t>Hethel Innovation Ltd (HEC)</w:t>
                  </w:r>
                </w:p>
              </w:txbxContent>
            </v:textbox>
            <w10:wrap anchorx="page"/>
          </v:shape>
        </w:pict>
      </w:r>
      <w:r w:rsidR="003B6A23">
        <w:rPr>
          <w:b/>
          <w:sz w:val="18"/>
        </w:rPr>
        <w:t>Organisation</w:t>
      </w:r>
      <w:r w:rsidR="003B6A23">
        <w:rPr>
          <w:b/>
          <w:spacing w:val="-6"/>
          <w:sz w:val="18"/>
        </w:rPr>
        <w:t xml:space="preserve"> </w:t>
      </w:r>
      <w:r w:rsidR="003B6A23">
        <w:rPr>
          <w:b/>
          <w:sz w:val="18"/>
        </w:rPr>
        <w:t>name:</w:t>
      </w:r>
      <w:r w:rsidR="003B6A23">
        <w:rPr>
          <w:b/>
          <w:sz w:val="18"/>
        </w:rPr>
        <w:tab/>
        <w:t>Date of</w:t>
      </w:r>
      <w:r w:rsidR="003B6A23">
        <w:rPr>
          <w:b/>
          <w:spacing w:val="-3"/>
          <w:sz w:val="18"/>
        </w:rPr>
        <w:t xml:space="preserve"> </w:t>
      </w:r>
      <w:r w:rsidR="003B6A23">
        <w:rPr>
          <w:b/>
          <w:sz w:val="18"/>
        </w:rPr>
        <w:t>assessment:</w:t>
      </w:r>
    </w:p>
    <w:p w14:paraId="3A1553EA" w14:textId="77777777" w:rsidR="00610629" w:rsidRDefault="00610629">
      <w:pPr>
        <w:pStyle w:val="BodyText"/>
        <w:spacing w:after="1"/>
        <w:rPr>
          <w:b/>
          <w:sz w:val="23"/>
        </w:rPr>
      </w:pPr>
    </w:p>
    <w:tbl>
      <w:tblPr>
        <w:tblW w:w="0" w:type="auto"/>
        <w:tblInd w:w="132" w:type="dxa"/>
        <w:tblBorders>
          <w:top w:val="single" w:sz="8" w:space="0" w:color="007033"/>
          <w:left w:val="single" w:sz="8" w:space="0" w:color="007033"/>
          <w:bottom w:val="single" w:sz="8" w:space="0" w:color="007033"/>
          <w:right w:val="single" w:sz="8" w:space="0" w:color="007033"/>
          <w:insideH w:val="single" w:sz="8" w:space="0" w:color="007033"/>
          <w:insideV w:val="single" w:sz="8" w:space="0" w:color="007033"/>
        </w:tblBorders>
        <w:tblLayout w:type="fixed"/>
        <w:tblCellMar>
          <w:left w:w="0" w:type="dxa"/>
          <w:right w:w="0" w:type="dxa"/>
        </w:tblCellMar>
        <w:tblLook w:val="01E0" w:firstRow="1" w:lastRow="1" w:firstColumn="1" w:lastColumn="1" w:noHBand="0" w:noVBand="0"/>
      </w:tblPr>
      <w:tblGrid>
        <w:gridCol w:w="1663"/>
        <w:gridCol w:w="3175"/>
        <w:gridCol w:w="3629"/>
        <w:gridCol w:w="3175"/>
        <w:gridCol w:w="1360"/>
        <w:gridCol w:w="1058"/>
        <w:gridCol w:w="1058"/>
      </w:tblGrid>
      <w:tr w:rsidR="00610629" w14:paraId="2D04E8C0" w14:textId="77777777">
        <w:trPr>
          <w:trHeight w:val="499"/>
        </w:trPr>
        <w:tc>
          <w:tcPr>
            <w:tcW w:w="1663" w:type="dxa"/>
          </w:tcPr>
          <w:p w14:paraId="5F411A16" w14:textId="77777777" w:rsidR="00610629" w:rsidRDefault="003B6A23">
            <w:pPr>
              <w:pStyle w:val="TableParagraph"/>
              <w:spacing w:line="249" w:lineRule="auto"/>
              <w:ind w:right="597"/>
              <w:rPr>
                <w:b/>
                <w:sz w:val="16"/>
              </w:rPr>
            </w:pPr>
            <w:r>
              <w:rPr>
                <w:b/>
                <w:color w:val="007033"/>
                <w:sz w:val="16"/>
              </w:rPr>
              <w:t>What are the hazards?</w:t>
            </w:r>
          </w:p>
        </w:tc>
        <w:tc>
          <w:tcPr>
            <w:tcW w:w="3175" w:type="dxa"/>
            <w:tcBorders>
              <w:right w:val="single" w:sz="6" w:space="0" w:color="007033"/>
            </w:tcBorders>
          </w:tcPr>
          <w:p w14:paraId="5F92B547" w14:textId="77777777" w:rsidR="00610629" w:rsidRDefault="003B6A23">
            <w:pPr>
              <w:pStyle w:val="TableParagraph"/>
              <w:rPr>
                <w:b/>
                <w:sz w:val="16"/>
              </w:rPr>
            </w:pPr>
            <w:r>
              <w:rPr>
                <w:b/>
                <w:color w:val="007033"/>
                <w:sz w:val="16"/>
              </w:rPr>
              <w:t>Who might be harmed and how?</w:t>
            </w:r>
          </w:p>
        </w:tc>
        <w:tc>
          <w:tcPr>
            <w:tcW w:w="3629" w:type="dxa"/>
            <w:tcBorders>
              <w:left w:val="single" w:sz="6" w:space="0" w:color="007033"/>
              <w:right w:val="single" w:sz="6" w:space="0" w:color="007033"/>
            </w:tcBorders>
          </w:tcPr>
          <w:p w14:paraId="1A41453A" w14:textId="77777777" w:rsidR="00610629" w:rsidRDefault="003B6A23">
            <w:pPr>
              <w:pStyle w:val="TableParagraph"/>
              <w:ind w:left="68"/>
              <w:rPr>
                <w:b/>
                <w:sz w:val="16"/>
              </w:rPr>
            </w:pPr>
            <w:r>
              <w:rPr>
                <w:b/>
                <w:color w:val="007033"/>
                <w:sz w:val="16"/>
              </w:rPr>
              <w:t>What are you already doing?</w:t>
            </w:r>
          </w:p>
        </w:tc>
        <w:tc>
          <w:tcPr>
            <w:tcW w:w="3175" w:type="dxa"/>
            <w:tcBorders>
              <w:left w:val="single" w:sz="6" w:space="0" w:color="007033"/>
              <w:right w:val="single" w:sz="6" w:space="0" w:color="007033"/>
            </w:tcBorders>
          </w:tcPr>
          <w:p w14:paraId="55099324" w14:textId="77777777" w:rsidR="00610629" w:rsidRDefault="003B6A23">
            <w:pPr>
              <w:pStyle w:val="TableParagraph"/>
              <w:spacing w:line="249" w:lineRule="auto"/>
              <w:ind w:left="68" w:right="414"/>
              <w:rPr>
                <w:b/>
                <w:sz w:val="16"/>
              </w:rPr>
            </w:pPr>
            <w:r>
              <w:rPr>
                <w:b/>
                <w:color w:val="007033"/>
                <w:sz w:val="16"/>
              </w:rPr>
              <w:t>Do you need to do anything else to manage this risk?</w:t>
            </w:r>
          </w:p>
        </w:tc>
        <w:tc>
          <w:tcPr>
            <w:tcW w:w="1360" w:type="dxa"/>
            <w:tcBorders>
              <w:left w:val="single" w:sz="6" w:space="0" w:color="007033"/>
              <w:right w:val="single" w:sz="6" w:space="0" w:color="007033"/>
            </w:tcBorders>
          </w:tcPr>
          <w:p w14:paraId="6B5EBA72" w14:textId="77777777" w:rsidR="00610629" w:rsidRDefault="003B6A23">
            <w:pPr>
              <w:pStyle w:val="TableParagraph"/>
              <w:ind w:left="69"/>
              <w:rPr>
                <w:b/>
                <w:sz w:val="16"/>
              </w:rPr>
            </w:pPr>
            <w:r>
              <w:rPr>
                <w:b/>
                <w:color w:val="007033"/>
                <w:sz w:val="16"/>
              </w:rPr>
              <w:t>Action by who?</w:t>
            </w:r>
          </w:p>
        </w:tc>
        <w:tc>
          <w:tcPr>
            <w:tcW w:w="1058" w:type="dxa"/>
            <w:tcBorders>
              <w:left w:val="single" w:sz="6" w:space="0" w:color="007033"/>
              <w:right w:val="single" w:sz="6" w:space="0" w:color="007033"/>
            </w:tcBorders>
          </w:tcPr>
          <w:p w14:paraId="2C23969C" w14:textId="77777777" w:rsidR="00610629" w:rsidRDefault="003B6A23">
            <w:pPr>
              <w:pStyle w:val="TableParagraph"/>
              <w:spacing w:line="249" w:lineRule="auto"/>
              <w:ind w:left="70" w:right="224"/>
              <w:rPr>
                <w:b/>
                <w:sz w:val="16"/>
              </w:rPr>
            </w:pPr>
            <w:r>
              <w:rPr>
                <w:b/>
                <w:color w:val="007033"/>
                <w:sz w:val="16"/>
              </w:rPr>
              <w:t>Action by when?</w:t>
            </w:r>
          </w:p>
        </w:tc>
        <w:tc>
          <w:tcPr>
            <w:tcW w:w="1058" w:type="dxa"/>
            <w:tcBorders>
              <w:left w:val="single" w:sz="6" w:space="0" w:color="007033"/>
              <w:right w:val="single" w:sz="6" w:space="0" w:color="007033"/>
            </w:tcBorders>
          </w:tcPr>
          <w:p w14:paraId="6C55A76D" w14:textId="77777777" w:rsidR="00610629" w:rsidRDefault="003B6A23">
            <w:pPr>
              <w:pStyle w:val="TableParagraph"/>
              <w:ind w:left="70"/>
              <w:rPr>
                <w:b/>
                <w:sz w:val="16"/>
              </w:rPr>
            </w:pPr>
            <w:r>
              <w:rPr>
                <w:b/>
                <w:color w:val="007033"/>
                <w:sz w:val="16"/>
              </w:rPr>
              <w:t>Done</w:t>
            </w:r>
          </w:p>
        </w:tc>
      </w:tr>
      <w:tr w:rsidR="00610629" w14:paraId="748610D3" w14:textId="77777777">
        <w:trPr>
          <w:trHeight w:val="2227"/>
        </w:trPr>
        <w:tc>
          <w:tcPr>
            <w:tcW w:w="1663" w:type="dxa"/>
          </w:tcPr>
          <w:p w14:paraId="3061D3CF" w14:textId="77777777" w:rsidR="00610629" w:rsidRDefault="003B6A23">
            <w:pPr>
              <w:pStyle w:val="TableParagraph"/>
              <w:rPr>
                <w:b/>
                <w:sz w:val="16"/>
              </w:rPr>
            </w:pPr>
            <w:r>
              <w:rPr>
                <w:b/>
                <w:sz w:val="16"/>
              </w:rPr>
              <w:t>Slips and trips</w:t>
            </w:r>
          </w:p>
        </w:tc>
        <w:tc>
          <w:tcPr>
            <w:tcW w:w="3175" w:type="dxa"/>
            <w:tcBorders>
              <w:right w:val="single" w:sz="6" w:space="0" w:color="007033"/>
            </w:tcBorders>
          </w:tcPr>
          <w:p w14:paraId="34077FAC" w14:textId="77777777" w:rsidR="00610629" w:rsidRDefault="003B6A23">
            <w:pPr>
              <w:pStyle w:val="TableParagraph"/>
              <w:spacing w:line="249" w:lineRule="auto"/>
              <w:rPr>
                <w:sz w:val="16"/>
              </w:rPr>
            </w:pPr>
            <w:r>
              <w:rPr>
                <w:sz w:val="16"/>
              </w:rPr>
              <w:t>Staff and visitors may be injured if they trip over objects or slip on spillages.</w:t>
            </w:r>
          </w:p>
        </w:tc>
        <w:tc>
          <w:tcPr>
            <w:tcW w:w="3629" w:type="dxa"/>
            <w:tcBorders>
              <w:left w:val="single" w:sz="6" w:space="0" w:color="007033"/>
              <w:right w:val="single" w:sz="6" w:space="0" w:color="007033"/>
            </w:tcBorders>
          </w:tcPr>
          <w:p w14:paraId="1EB9AA4D" w14:textId="77777777" w:rsidR="00610629" w:rsidRDefault="003B6A23">
            <w:pPr>
              <w:pStyle w:val="TableParagraph"/>
              <w:numPr>
                <w:ilvl w:val="0"/>
                <w:numId w:val="10"/>
              </w:numPr>
              <w:tabs>
                <w:tab w:val="left" w:pos="389"/>
              </w:tabs>
              <w:ind w:hanging="218"/>
              <w:rPr>
                <w:sz w:val="16"/>
              </w:rPr>
            </w:pPr>
            <w:r>
              <w:rPr>
                <w:sz w:val="16"/>
              </w:rPr>
              <w:t>General good housekeeping is carried</w:t>
            </w:r>
            <w:r>
              <w:rPr>
                <w:spacing w:val="-17"/>
                <w:sz w:val="16"/>
              </w:rPr>
              <w:t xml:space="preserve"> </w:t>
            </w:r>
            <w:r>
              <w:rPr>
                <w:sz w:val="16"/>
              </w:rPr>
              <w:t>out.</w:t>
            </w:r>
          </w:p>
          <w:p w14:paraId="53C70405" w14:textId="77777777" w:rsidR="00610629" w:rsidRDefault="003B6A23">
            <w:pPr>
              <w:pStyle w:val="TableParagraph"/>
              <w:numPr>
                <w:ilvl w:val="0"/>
                <w:numId w:val="10"/>
              </w:numPr>
              <w:tabs>
                <w:tab w:val="left" w:pos="389"/>
              </w:tabs>
              <w:spacing w:before="8"/>
              <w:ind w:hanging="218"/>
              <w:rPr>
                <w:sz w:val="16"/>
              </w:rPr>
            </w:pPr>
            <w:r>
              <w:rPr>
                <w:sz w:val="16"/>
              </w:rPr>
              <w:t>All areas are well lit, including</w:t>
            </w:r>
            <w:r>
              <w:rPr>
                <w:spacing w:val="-13"/>
                <w:sz w:val="16"/>
              </w:rPr>
              <w:t xml:space="preserve"> </w:t>
            </w:r>
            <w:r>
              <w:rPr>
                <w:sz w:val="16"/>
              </w:rPr>
              <w:t>stairs.</w:t>
            </w:r>
          </w:p>
          <w:p w14:paraId="14F20890" w14:textId="77777777" w:rsidR="00610629" w:rsidRDefault="003B6A23">
            <w:pPr>
              <w:pStyle w:val="TableParagraph"/>
              <w:numPr>
                <w:ilvl w:val="0"/>
                <w:numId w:val="10"/>
              </w:numPr>
              <w:tabs>
                <w:tab w:val="left" w:pos="389"/>
              </w:tabs>
              <w:spacing w:before="8" w:line="249" w:lineRule="auto"/>
              <w:ind w:right="594"/>
              <w:rPr>
                <w:sz w:val="16"/>
              </w:rPr>
            </w:pPr>
            <w:r>
              <w:rPr>
                <w:sz w:val="16"/>
              </w:rPr>
              <w:t>Trailing leads or cables are moved</w:t>
            </w:r>
            <w:r>
              <w:rPr>
                <w:spacing w:val="-21"/>
                <w:sz w:val="16"/>
              </w:rPr>
              <w:t xml:space="preserve"> </w:t>
            </w:r>
            <w:r>
              <w:rPr>
                <w:sz w:val="16"/>
              </w:rPr>
              <w:t>or protected.</w:t>
            </w:r>
          </w:p>
          <w:p w14:paraId="243F4080" w14:textId="77777777" w:rsidR="00610629" w:rsidRDefault="003B6A23">
            <w:pPr>
              <w:pStyle w:val="TableParagraph"/>
              <w:numPr>
                <w:ilvl w:val="0"/>
                <w:numId w:val="10"/>
              </w:numPr>
              <w:tabs>
                <w:tab w:val="left" w:pos="389"/>
              </w:tabs>
              <w:spacing w:before="1" w:line="249" w:lineRule="auto"/>
              <w:ind w:right="69"/>
              <w:rPr>
                <w:sz w:val="16"/>
              </w:rPr>
            </w:pPr>
            <w:r>
              <w:rPr>
                <w:sz w:val="16"/>
              </w:rPr>
              <w:t>Staff keep work areas clear, eg no boxes</w:t>
            </w:r>
            <w:r>
              <w:rPr>
                <w:spacing w:val="-28"/>
                <w:sz w:val="16"/>
              </w:rPr>
              <w:t xml:space="preserve"> </w:t>
            </w:r>
            <w:r>
              <w:rPr>
                <w:sz w:val="16"/>
              </w:rPr>
              <w:t>left in walkways, deliveries stored</w:t>
            </w:r>
            <w:r>
              <w:rPr>
                <w:spacing w:val="-21"/>
                <w:sz w:val="16"/>
              </w:rPr>
              <w:t xml:space="preserve"> </w:t>
            </w:r>
            <w:r>
              <w:rPr>
                <w:sz w:val="16"/>
              </w:rPr>
              <w:t>immediately.</w:t>
            </w:r>
          </w:p>
          <w:p w14:paraId="299A2D37" w14:textId="77777777" w:rsidR="00610629" w:rsidRDefault="003B6A23">
            <w:pPr>
              <w:pStyle w:val="TableParagraph"/>
              <w:numPr>
                <w:ilvl w:val="0"/>
                <w:numId w:val="10"/>
              </w:numPr>
              <w:tabs>
                <w:tab w:val="left" w:pos="389"/>
              </w:tabs>
              <w:spacing w:before="1"/>
              <w:ind w:hanging="218"/>
              <w:rPr>
                <w:sz w:val="16"/>
              </w:rPr>
            </w:pPr>
            <w:r>
              <w:rPr>
                <w:sz w:val="16"/>
              </w:rPr>
              <w:t>Staff mop up or report</w:t>
            </w:r>
            <w:r>
              <w:rPr>
                <w:spacing w:val="-7"/>
                <w:sz w:val="16"/>
              </w:rPr>
              <w:t xml:space="preserve"> </w:t>
            </w:r>
            <w:r>
              <w:rPr>
                <w:sz w:val="16"/>
              </w:rPr>
              <w:t>spillages.</w:t>
            </w:r>
          </w:p>
          <w:p w14:paraId="1AC57219" w14:textId="77777777" w:rsidR="00610629" w:rsidRDefault="003B6A23">
            <w:pPr>
              <w:pStyle w:val="TableParagraph"/>
              <w:numPr>
                <w:ilvl w:val="0"/>
                <w:numId w:val="10"/>
              </w:numPr>
              <w:tabs>
                <w:tab w:val="left" w:pos="389"/>
              </w:tabs>
              <w:spacing w:before="8" w:line="249" w:lineRule="auto"/>
              <w:ind w:right="300"/>
              <w:rPr>
                <w:sz w:val="16"/>
              </w:rPr>
            </w:pPr>
            <w:r>
              <w:rPr>
                <w:sz w:val="16"/>
              </w:rPr>
              <w:t>Prompt spot mopping of drink spillages</w:t>
            </w:r>
            <w:r>
              <w:rPr>
                <w:spacing w:val="-18"/>
                <w:sz w:val="16"/>
              </w:rPr>
              <w:t xml:space="preserve"> </w:t>
            </w:r>
            <w:r>
              <w:rPr>
                <w:sz w:val="16"/>
              </w:rPr>
              <w:t>in walkways between the coffee forum and tenant areas Wet floor signs during wet weather.</w:t>
            </w:r>
          </w:p>
        </w:tc>
        <w:tc>
          <w:tcPr>
            <w:tcW w:w="3175" w:type="dxa"/>
            <w:tcBorders>
              <w:left w:val="single" w:sz="6" w:space="0" w:color="007033"/>
              <w:right w:val="single" w:sz="6" w:space="0" w:color="007033"/>
            </w:tcBorders>
          </w:tcPr>
          <w:p w14:paraId="23B6D7C4" w14:textId="77777777" w:rsidR="00610629" w:rsidRDefault="00610629">
            <w:pPr>
              <w:pStyle w:val="TableParagraph"/>
              <w:spacing w:before="0"/>
              <w:ind w:left="0"/>
              <w:rPr>
                <w:rFonts w:ascii="Times New Roman"/>
                <w:sz w:val="16"/>
              </w:rPr>
            </w:pPr>
          </w:p>
        </w:tc>
        <w:tc>
          <w:tcPr>
            <w:tcW w:w="1360" w:type="dxa"/>
            <w:tcBorders>
              <w:left w:val="single" w:sz="6" w:space="0" w:color="007033"/>
              <w:right w:val="single" w:sz="6" w:space="0" w:color="007033"/>
            </w:tcBorders>
          </w:tcPr>
          <w:p w14:paraId="388033E6"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2953D327"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0FD8356B" w14:textId="77777777" w:rsidR="00610629" w:rsidRDefault="00610629">
            <w:pPr>
              <w:pStyle w:val="TableParagraph"/>
              <w:spacing w:before="0"/>
              <w:ind w:left="0"/>
              <w:rPr>
                <w:rFonts w:ascii="Times New Roman"/>
                <w:sz w:val="16"/>
              </w:rPr>
            </w:pPr>
          </w:p>
        </w:tc>
      </w:tr>
      <w:tr w:rsidR="00610629" w14:paraId="53B9BA8F" w14:textId="77777777">
        <w:trPr>
          <w:trHeight w:val="1267"/>
        </w:trPr>
        <w:tc>
          <w:tcPr>
            <w:tcW w:w="1663" w:type="dxa"/>
          </w:tcPr>
          <w:p w14:paraId="56406F61" w14:textId="77777777" w:rsidR="00610629" w:rsidRDefault="003B6A23">
            <w:pPr>
              <w:pStyle w:val="TableParagraph"/>
              <w:rPr>
                <w:b/>
                <w:sz w:val="16"/>
              </w:rPr>
            </w:pPr>
            <w:r>
              <w:rPr>
                <w:b/>
                <w:sz w:val="16"/>
              </w:rPr>
              <w:t>Manual handling</w:t>
            </w:r>
          </w:p>
        </w:tc>
        <w:tc>
          <w:tcPr>
            <w:tcW w:w="3175" w:type="dxa"/>
            <w:tcBorders>
              <w:right w:val="single" w:sz="6" w:space="0" w:color="007033"/>
            </w:tcBorders>
          </w:tcPr>
          <w:p w14:paraId="00FDB87B" w14:textId="77777777" w:rsidR="00610629" w:rsidRDefault="003B6A23">
            <w:pPr>
              <w:pStyle w:val="TableParagraph"/>
              <w:spacing w:line="249" w:lineRule="auto"/>
              <w:ind w:right="39"/>
              <w:rPr>
                <w:sz w:val="16"/>
              </w:rPr>
            </w:pPr>
            <w:r>
              <w:rPr>
                <w:sz w:val="16"/>
              </w:rPr>
              <w:t>Staff risk injuries or back pain from handling heavy/bulky objects, eg deliveries of paper.</w:t>
            </w:r>
          </w:p>
        </w:tc>
        <w:tc>
          <w:tcPr>
            <w:tcW w:w="3629" w:type="dxa"/>
            <w:tcBorders>
              <w:left w:val="single" w:sz="6" w:space="0" w:color="007033"/>
              <w:right w:val="single" w:sz="6" w:space="0" w:color="007033"/>
            </w:tcBorders>
          </w:tcPr>
          <w:p w14:paraId="209AEACD" w14:textId="77777777" w:rsidR="00610629" w:rsidRDefault="003B6A23">
            <w:pPr>
              <w:pStyle w:val="TableParagraph"/>
              <w:numPr>
                <w:ilvl w:val="0"/>
                <w:numId w:val="9"/>
              </w:numPr>
              <w:tabs>
                <w:tab w:val="left" w:pos="389"/>
              </w:tabs>
              <w:spacing w:line="249" w:lineRule="auto"/>
              <w:ind w:right="364"/>
              <w:rPr>
                <w:sz w:val="16"/>
              </w:rPr>
            </w:pPr>
            <w:r>
              <w:rPr>
                <w:sz w:val="16"/>
              </w:rPr>
              <w:t>Trolley used to move heavy items</w:t>
            </w:r>
            <w:r>
              <w:rPr>
                <w:spacing w:val="-27"/>
                <w:sz w:val="16"/>
              </w:rPr>
              <w:t xml:space="preserve"> </w:t>
            </w:r>
            <w:r>
              <w:rPr>
                <w:sz w:val="16"/>
              </w:rPr>
              <w:t>where appropriate.</w:t>
            </w:r>
          </w:p>
          <w:p w14:paraId="722E8314" w14:textId="77777777" w:rsidR="00610629" w:rsidRDefault="003B6A23">
            <w:pPr>
              <w:pStyle w:val="TableParagraph"/>
              <w:numPr>
                <w:ilvl w:val="0"/>
                <w:numId w:val="9"/>
              </w:numPr>
              <w:tabs>
                <w:tab w:val="left" w:pos="389"/>
              </w:tabs>
              <w:spacing w:before="1" w:line="249" w:lineRule="auto"/>
              <w:ind w:right="343"/>
              <w:rPr>
                <w:sz w:val="16"/>
              </w:rPr>
            </w:pPr>
            <w:r>
              <w:rPr>
                <w:sz w:val="16"/>
              </w:rPr>
              <w:t>Heavy items are stored/accessible at</w:t>
            </w:r>
            <w:r>
              <w:rPr>
                <w:spacing w:val="-18"/>
                <w:sz w:val="16"/>
              </w:rPr>
              <w:t xml:space="preserve"> </w:t>
            </w:r>
            <w:r>
              <w:rPr>
                <w:sz w:val="16"/>
              </w:rPr>
              <w:t>the appropriate</w:t>
            </w:r>
            <w:r>
              <w:rPr>
                <w:spacing w:val="-2"/>
                <w:sz w:val="16"/>
              </w:rPr>
              <w:t xml:space="preserve"> </w:t>
            </w:r>
            <w:r>
              <w:rPr>
                <w:sz w:val="16"/>
              </w:rPr>
              <w:t>height.</w:t>
            </w:r>
          </w:p>
          <w:p w14:paraId="7D677BFA" w14:textId="77777777" w:rsidR="00610629" w:rsidRDefault="003B6A23">
            <w:pPr>
              <w:pStyle w:val="TableParagraph"/>
              <w:numPr>
                <w:ilvl w:val="0"/>
                <w:numId w:val="9"/>
              </w:numPr>
              <w:tabs>
                <w:tab w:val="left" w:pos="389"/>
              </w:tabs>
              <w:spacing w:before="1" w:line="249" w:lineRule="auto"/>
              <w:ind w:right="70"/>
              <w:rPr>
                <w:sz w:val="16"/>
              </w:rPr>
            </w:pPr>
            <w:r>
              <w:rPr>
                <w:sz w:val="16"/>
              </w:rPr>
              <w:t>Staff are aware/trained on how to split</w:t>
            </w:r>
            <w:r>
              <w:rPr>
                <w:spacing w:val="-32"/>
                <w:sz w:val="16"/>
              </w:rPr>
              <w:t xml:space="preserve"> </w:t>
            </w:r>
            <w:r>
              <w:rPr>
                <w:sz w:val="16"/>
              </w:rPr>
              <w:t>heavy loads and make them easier to</w:t>
            </w:r>
            <w:r>
              <w:rPr>
                <w:spacing w:val="-15"/>
                <w:sz w:val="16"/>
              </w:rPr>
              <w:t xml:space="preserve"> </w:t>
            </w:r>
            <w:r>
              <w:rPr>
                <w:sz w:val="16"/>
              </w:rPr>
              <w:t>handle.</w:t>
            </w:r>
          </w:p>
        </w:tc>
        <w:tc>
          <w:tcPr>
            <w:tcW w:w="3175" w:type="dxa"/>
            <w:tcBorders>
              <w:left w:val="single" w:sz="6" w:space="0" w:color="007033"/>
              <w:right w:val="single" w:sz="6" w:space="0" w:color="007033"/>
            </w:tcBorders>
          </w:tcPr>
          <w:p w14:paraId="060C2906" w14:textId="77777777" w:rsidR="00610629" w:rsidRDefault="003B6A23">
            <w:pPr>
              <w:pStyle w:val="TableParagraph"/>
              <w:spacing w:line="249" w:lineRule="auto"/>
              <w:ind w:left="68" w:right="61"/>
              <w:rPr>
                <w:sz w:val="16"/>
              </w:rPr>
            </w:pPr>
            <w:r>
              <w:rPr>
                <w:sz w:val="16"/>
              </w:rPr>
              <w:t>Staff to be briefed to request that couriers take large deliveries containing heavy loads directly to tenant units via service yard where possible</w:t>
            </w:r>
          </w:p>
        </w:tc>
        <w:tc>
          <w:tcPr>
            <w:tcW w:w="1360" w:type="dxa"/>
            <w:tcBorders>
              <w:left w:val="single" w:sz="6" w:space="0" w:color="007033"/>
              <w:right w:val="single" w:sz="6" w:space="0" w:color="007033"/>
            </w:tcBorders>
          </w:tcPr>
          <w:p w14:paraId="1B8E80C2" w14:textId="77777777" w:rsidR="00610629" w:rsidRDefault="003B6A23">
            <w:pPr>
              <w:pStyle w:val="TableParagraph"/>
              <w:spacing w:line="249" w:lineRule="auto"/>
              <w:ind w:left="69" w:right="135"/>
              <w:rPr>
                <w:sz w:val="16"/>
              </w:rPr>
            </w:pPr>
            <w:r>
              <w:rPr>
                <w:sz w:val="16"/>
              </w:rPr>
              <w:t>Reception team or member of staff accepting delivery</w:t>
            </w:r>
          </w:p>
        </w:tc>
        <w:tc>
          <w:tcPr>
            <w:tcW w:w="1058" w:type="dxa"/>
            <w:tcBorders>
              <w:left w:val="single" w:sz="6" w:space="0" w:color="007033"/>
              <w:right w:val="single" w:sz="6" w:space="0" w:color="007033"/>
            </w:tcBorders>
          </w:tcPr>
          <w:p w14:paraId="44EE4115" w14:textId="77777777" w:rsidR="00610629" w:rsidRDefault="003B6A23">
            <w:pPr>
              <w:pStyle w:val="TableParagraph"/>
              <w:ind w:left="70"/>
              <w:rPr>
                <w:sz w:val="16"/>
              </w:rPr>
            </w:pPr>
            <w:r>
              <w:rPr>
                <w:sz w:val="16"/>
              </w:rPr>
              <w:t>01/07/2020</w:t>
            </w:r>
          </w:p>
        </w:tc>
        <w:tc>
          <w:tcPr>
            <w:tcW w:w="1058" w:type="dxa"/>
            <w:tcBorders>
              <w:left w:val="single" w:sz="6" w:space="0" w:color="007033"/>
              <w:right w:val="single" w:sz="6" w:space="0" w:color="007033"/>
            </w:tcBorders>
          </w:tcPr>
          <w:p w14:paraId="03439BB9" w14:textId="77777777" w:rsidR="00610629" w:rsidRDefault="00610629">
            <w:pPr>
              <w:pStyle w:val="TableParagraph"/>
              <w:spacing w:before="0"/>
              <w:ind w:left="0"/>
              <w:rPr>
                <w:rFonts w:ascii="Times New Roman"/>
                <w:sz w:val="16"/>
              </w:rPr>
            </w:pPr>
          </w:p>
        </w:tc>
      </w:tr>
      <w:tr w:rsidR="00610629" w14:paraId="69804DE1" w14:textId="77777777">
        <w:trPr>
          <w:trHeight w:val="498"/>
        </w:trPr>
        <w:tc>
          <w:tcPr>
            <w:tcW w:w="1663" w:type="dxa"/>
          </w:tcPr>
          <w:p w14:paraId="1736DC31" w14:textId="77777777" w:rsidR="00610629" w:rsidRDefault="003B6A23">
            <w:pPr>
              <w:pStyle w:val="TableParagraph"/>
              <w:rPr>
                <w:b/>
                <w:sz w:val="16"/>
              </w:rPr>
            </w:pPr>
            <w:r>
              <w:rPr>
                <w:b/>
                <w:sz w:val="16"/>
              </w:rPr>
              <w:t>Working at height</w:t>
            </w:r>
          </w:p>
        </w:tc>
        <w:tc>
          <w:tcPr>
            <w:tcW w:w="3175" w:type="dxa"/>
            <w:tcBorders>
              <w:right w:val="single" w:sz="6" w:space="0" w:color="007033"/>
            </w:tcBorders>
          </w:tcPr>
          <w:p w14:paraId="2EA9FEEC" w14:textId="77777777" w:rsidR="00610629" w:rsidRDefault="003B6A23">
            <w:pPr>
              <w:pStyle w:val="TableParagraph"/>
              <w:spacing w:line="249" w:lineRule="auto"/>
              <w:rPr>
                <w:sz w:val="16"/>
              </w:rPr>
            </w:pPr>
            <w:r>
              <w:rPr>
                <w:sz w:val="16"/>
              </w:rPr>
              <w:t>Falls from any height can cause bruising and fractures.</w:t>
            </w:r>
          </w:p>
        </w:tc>
        <w:tc>
          <w:tcPr>
            <w:tcW w:w="3629" w:type="dxa"/>
            <w:tcBorders>
              <w:left w:val="single" w:sz="6" w:space="0" w:color="007033"/>
              <w:right w:val="single" w:sz="6" w:space="0" w:color="007033"/>
            </w:tcBorders>
          </w:tcPr>
          <w:p w14:paraId="4AA56346" w14:textId="77777777" w:rsidR="00610629" w:rsidRDefault="003B6A23">
            <w:pPr>
              <w:pStyle w:val="TableParagraph"/>
              <w:spacing w:line="249" w:lineRule="auto"/>
              <w:ind w:left="68"/>
              <w:rPr>
                <w:sz w:val="16"/>
              </w:rPr>
            </w:pPr>
            <w:r>
              <w:rPr>
                <w:sz w:val="16"/>
              </w:rPr>
              <w:t>I have considered this and it doesn't apply to my office.</w:t>
            </w:r>
          </w:p>
        </w:tc>
        <w:tc>
          <w:tcPr>
            <w:tcW w:w="3175" w:type="dxa"/>
            <w:tcBorders>
              <w:left w:val="single" w:sz="6" w:space="0" w:color="007033"/>
              <w:right w:val="single" w:sz="6" w:space="0" w:color="007033"/>
            </w:tcBorders>
          </w:tcPr>
          <w:p w14:paraId="45DE4F78" w14:textId="77777777" w:rsidR="00610629" w:rsidRDefault="00610629">
            <w:pPr>
              <w:pStyle w:val="TableParagraph"/>
              <w:spacing w:before="0"/>
              <w:ind w:left="0"/>
              <w:rPr>
                <w:rFonts w:ascii="Times New Roman"/>
                <w:sz w:val="16"/>
              </w:rPr>
            </w:pPr>
          </w:p>
        </w:tc>
        <w:tc>
          <w:tcPr>
            <w:tcW w:w="1360" w:type="dxa"/>
            <w:tcBorders>
              <w:left w:val="single" w:sz="6" w:space="0" w:color="007033"/>
              <w:right w:val="single" w:sz="6" w:space="0" w:color="007033"/>
            </w:tcBorders>
          </w:tcPr>
          <w:p w14:paraId="7C9B7CAA"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740A904C"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544EAE44" w14:textId="77777777" w:rsidR="00610629" w:rsidRDefault="00610629">
            <w:pPr>
              <w:pStyle w:val="TableParagraph"/>
              <w:spacing w:before="0"/>
              <w:ind w:left="0"/>
              <w:rPr>
                <w:rFonts w:ascii="Times New Roman"/>
                <w:sz w:val="16"/>
              </w:rPr>
            </w:pPr>
          </w:p>
        </w:tc>
      </w:tr>
    </w:tbl>
    <w:p w14:paraId="7A388F25" w14:textId="77777777" w:rsidR="00610629" w:rsidRDefault="00610629">
      <w:pPr>
        <w:rPr>
          <w:rFonts w:ascii="Times New Roman"/>
          <w:sz w:val="16"/>
        </w:rPr>
        <w:sectPr w:rsidR="00610629">
          <w:headerReference w:type="default" r:id="rId7"/>
          <w:footerReference w:type="default" r:id="rId8"/>
          <w:type w:val="continuous"/>
          <w:pgSz w:w="16840" w:h="11900" w:orient="landscape"/>
          <w:pgMar w:top="1520" w:right="740" w:bottom="780" w:left="740" w:header="0" w:footer="598" w:gutter="0"/>
          <w:pgNumType w:start="1"/>
          <w:cols w:space="720"/>
        </w:sectPr>
      </w:pPr>
    </w:p>
    <w:p w14:paraId="66D8798C" w14:textId="77777777" w:rsidR="00610629" w:rsidRDefault="00610629">
      <w:pPr>
        <w:pStyle w:val="BodyText"/>
        <w:rPr>
          <w:b/>
          <w:sz w:val="14"/>
        </w:rPr>
      </w:pPr>
    </w:p>
    <w:tbl>
      <w:tblPr>
        <w:tblW w:w="0" w:type="auto"/>
        <w:tblInd w:w="132" w:type="dxa"/>
        <w:tblBorders>
          <w:top w:val="single" w:sz="8" w:space="0" w:color="007033"/>
          <w:left w:val="single" w:sz="8" w:space="0" w:color="007033"/>
          <w:bottom w:val="single" w:sz="8" w:space="0" w:color="007033"/>
          <w:right w:val="single" w:sz="8" w:space="0" w:color="007033"/>
          <w:insideH w:val="single" w:sz="8" w:space="0" w:color="007033"/>
          <w:insideV w:val="single" w:sz="8" w:space="0" w:color="007033"/>
        </w:tblBorders>
        <w:tblLayout w:type="fixed"/>
        <w:tblCellMar>
          <w:left w:w="0" w:type="dxa"/>
          <w:right w:w="0" w:type="dxa"/>
        </w:tblCellMar>
        <w:tblLook w:val="01E0" w:firstRow="1" w:lastRow="1" w:firstColumn="1" w:lastColumn="1" w:noHBand="0" w:noVBand="0"/>
      </w:tblPr>
      <w:tblGrid>
        <w:gridCol w:w="1663"/>
        <w:gridCol w:w="3175"/>
        <w:gridCol w:w="3629"/>
        <w:gridCol w:w="3175"/>
        <w:gridCol w:w="1360"/>
        <w:gridCol w:w="1058"/>
        <w:gridCol w:w="1058"/>
      </w:tblGrid>
      <w:tr w:rsidR="00610629" w14:paraId="1BCD44F1" w14:textId="77777777">
        <w:trPr>
          <w:trHeight w:val="498"/>
        </w:trPr>
        <w:tc>
          <w:tcPr>
            <w:tcW w:w="1663" w:type="dxa"/>
          </w:tcPr>
          <w:p w14:paraId="19BBDA7C" w14:textId="77777777" w:rsidR="00610629" w:rsidRDefault="003B6A23">
            <w:pPr>
              <w:pStyle w:val="TableParagraph"/>
              <w:spacing w:line="249" w:lineRule="auto"/>
              <w:ind w:right="597"/>
              <w:rPr>
                <w:b/>
                <w:sz w:val="16"/>
              </w:rPr>
            </w:pPr>
            <w:r>
              <w:rPr>
                <w:b/>
                <w:color w:val="007033"/>
                <w:sz w:val="16"/>
              </w:rPr>
              <w:t>What are the hazards?</w:t>
            </w:r>
          </w:p>
        </w:tc>
        <w:tc>
          <w:tcPr>
            <w:tcW w:w="3175" w:type="dxa"/>
          </w:tcPr>
          <w:p w14:paraId="56B98CBB" w14:textId="77777777" w:rsidR="00610629" w:rsidRDefault="003B6A23">
            <w:pPr>
              <w:pStyle w:val="TableParagraph"/>
              <w:rPr>
                <w:b/>
                <w:sz w:val="16"/>
              </w:rPr>
            </w:pPr>
            <w:r>
              <w:rPr>
                <w:b/>
                <w:color w:val="007033"/>
                <w:sz w:val="16"/>
              </w:rPr>
              <w:t>Who might be harmed and how?</w:t>
            </w:r>
          </w:p>
        </w:tc>
        <w:tc>
          <w:tcPr>
            <w:tcW w:w="3629" w:type="dxa"/>
          </w:tcPr>
          <w:p w14:paraId="2758B8ED" w14:textId="77777777" w:rsidR="00610629" w:rsidRDefault="003B6A23">
            <w:pPr>
              <w:pStyle w:val="TableParagraph"/>
              <w:ind w:left="66"/>
              <w:rPr>
                <w:b/>
                <w:sz w:val="16"/>
              </w:rPr>
            </w:pPr>
            <w:r>
              <w:rPr>
                <w:b/>
                <w:color w:val="007033"/>
                <w:sz w:val="16"/>
              </w:rPr>
              <w:t>What are you already doing?</w:t>
            </w:r>
          </w:p>
        </w:tc>
        <w:tc>
          <w:tcPr>
            <w:tcW w:w="3175" w:type="dxa"/>
            <w:tcBorders>
              <w:right w:val="single" w:sz="6" w:space="0" w:color="007033"/>
            </w:tcBorders>
          </w:tcPr>
          <w:p w14:paraId="11BB3185" w14:textId="77777777" w:rsidR="00610629" w:rsidRDefault="003B6A23">
            <w:pPr>
              <w:pStyle w:val="TableParagraph"/>
              <w:spacing w:line="249" w:lineRule="auto"/>
              <w:ind w:left="66"/>
              <w:rPr>
                <w:b/>
                <w:sz w:val="16"/>
              </w:rPr>
            </w:pPr>
            <w:r>
              <w:rPr>
                <w:b/>
                <w:color w:val="007033"/>
                <w:sz w:val="16"/>
              </w:rPr>
              <w:t>Do you need to do anything else to manage this risk?</w:t>
            </w:r>
          </w:p>
        </w:tc>
        <w:tc>
          <w:tcPr>
            <w:tcW w:w="1360" w:type="dxa"/>
            <w:tcBorders>
              <w:left w:val="single" w:sz="6" w:space="0" w:color="007033"/>
              <w:right w:val="single" w:sz="6" w:space="0" w:color="007033"/>
            </w:tcBorders>
          </w:tcPr>
          <w:p w14:paraId="5567717D" w14:textId="77777777" w:rsidR="00610629" w:rsidRDefault="003B6A23">
            <w:pPr>
              <w:pStyle w:val="TableParagraph"/>
              <w:ind w:left="69"/>
              <w:rPr>
                <w:b/>
                <w:sz w:val="16"/>
              </w:rPr>
            </w:pPr>
            <w:r>
              <w:rPr>
                <w:b/>
                <w:color w:val="007033"/>
                <w:sz w:val="16"/>
              </w:rPr>
              <w:t>Action by who?</w:t>
            </w:r>
          </w:p>
        </w:tc>
        <w:tc>
          <w:tcPr>
            <w:tcW w:w="1058" w:type="dxa"/>
            <w:tcBorders>
              <w:left w:val="single" w:sz="6" w:space="0" w:color="007033"/>
              <w:right w:val="single" w:sz="6" w:space="0" w:color="007033"/>
            </w:tcBorders>
          </w:tcPr>
          <w:p w14:paraId="7C79AEC2" w14:textId="77777777" w:rsidR="00610629" w:rsidRDefault="003B6A23">
            <w:pPr>
              <w:pStyle w:val="TableParagraph"/>
              <w:spacing w:line="249" w:lineRule="auto"/>
              <w:ind w:left="70" w:right="224"/>
              <w:rPr>
                <w:b/>
                <w:sz w:val="16"/>
              </w:rPr>
            </w:pPr>
            <w:r>
              <w:rPr>
                <w:b/>
                <w:color w:val="007033"/>
                <w:sz w:val="16"/>
              </w:rPr>
              <w:t>Action by when?</w:t>
            </w:r>
          </w:p>
        </w:tc>
        <w:tc>
          <w:tcPr>
            <w:tcW w:w="1058" w:type="dxa"/>
            <w:tcBorders>
              <w:left w:val="single" w:sz="6" w:space="0" w:color="007033"/>
              <w:right w:val="single" w:sz="6" w:space="0" w:color="007033"/>
            </w:tcBorders>
          </w:tcPr>
          <w:p w14:paraId="63324D53" w14:textId="77777777" w:rsidR="00610629" w:rsidRDefault="003B6A23">
            <w:pPr>
              <w:pStyle w:val="TableParagraph"/>
              <w:ind w:left="70"/>
              <w:rPr>
                <w:b/>
                <w:sz w:val="16"/>
              </w:rPr>
            </w:pPr>
            <w:r>
              <w:rPr>
                <w:b/>
                <w:color w:val="007033"/>
                <w:sz w:val="16"/>
              </w:rPr>
              <w:t>Done</w:t>
            </w:r>
          </w:p>
        </w:tc>
      </w:tr>
      <w:tr w:rsidR="00610629" w14:paraId="230B3E63" w14:textId="77777777">
        <w:trPr>
          <w:trHeight w:val="3955"/>
        </w:trPr>
        <w:tc>
          <w:tcPr>
            <w:tcW w:w="1663" w:type="dxa"/>
          </w:tcPr>
          <w:p w14:paraId="2CDA9896" w14:textId="77777777" w:rsidR="00610629" w:rsidRDefault="003B6A23">
            <w:pPr>
              <w:pStyle w:val="TableParagraph"/>
              <w:spacing w:line="249" w:lineRule="auto"/>
              <w:ind w:right="215"/>
              <w:rPr>
                <w:b/>
                <w:sz w:val="16"/>
              </w:rPr>
            </w:pPr>
            <w:r>
              <w:rPr>
                <w:b/>
                <w:sz w:val="16"/>
              </w:rPr>
              <w:t>Health of workers in the office environment.</w:t>
            </w:r>
          </w:p>
        </w:tc>
        <w:tc>
          <w:tcPr>
            <w:tcW w:w="3175" w:type="dxa"/>
          </w:tcPr>
          <w:p w14:paraId="591C6D76" w14:textId="77777777" w:rsidR="00610629" w:rsidRDefault="003B6A23">
            <w:pPr>
              <w:pStyle w:val="TableParagraph"/>
              <w:spacing w:line="249" w:lineRule="auto"/>
              <w:ind w:right="37"/>
              <w:rPr>
                <w:sz w:val="16"/>
              </w:rPr>
            </w:pPr>
            <w:r>
              <w:rPr>
                <w:sz w:val="16"/>
              </w:rPr>
              <w:t>All staff could be affected by factors such as lack of job control, bullying, not knowing their role etc.</w:t>
            </w:r>
          </w:p>
        </w:tc>
        <w:tc>
          <w:tcPr>
            <w:tcW w:w="3629" w:type="dxa"/>
          </w:tcPr>
          <w:p w14:paraId="32A01FD6" w14:textId="77777777" w:rsidR="00610629" w:rsidRDefault="003B6A23">
            <w:pPr>
              <w:pStyle w:val="TableParagraph"/>
              <w:numPr>
                <w:ilvl w:val="0"/>
                <w:numId w:val="8"/>
              </w:numPr>
              <w:tabs>
                <w:tab w:val="left" w:pos="387"/>
              </w:tabs>
              <w:spacing w:line="249" w:lineRule="auto"/>
              <w:ind w:right="155"/>
              <w:rPr>
                <w:sz w:val="16"/>
              </w:rPr>
            </w:pPr>
            <w:r>
              <w:rPr>
                <w:sz w:val="16"/>
              </w:rPr>
              <w:t>Staff have management help to</w:t>
            </w:r>
            <w:r>
              <w:rPr>
                <w:spacing w:val="-24"/>
                <w:sz w:val="16"/>
              </w:rPr>
              <w:t xml:space="preserve"> </w:t>
            </w:r>
            <w:r>
              <w:rPr>
                <w:sz w:val="16"/>
              </w:rPr>
              <w:t>understand what their duties and responsibilities</w:t>
            </w:r>
            <w:r>
              <w:rPr>
                <w:spacing w:val="-15"/>
                <w:sz w:val="16"/>
              </w:rPr>
              <w:t xml:space="preserve"> </w:t>
            </w:r>
            <w:r>
              <w:rPr>
                <w:sz w:val="16"/>
              </w:rPr>
              <w:t>are.</w:t>
            </w:r>
          </w:p>
          <w:p w14:paraId="43F211A9" w14:textId="77777777" w:rsidR="00610629" w:rsidRDefault="003B6A23">
            <w:pPr>
              <w:pStyle w:val="TableParagraph"/>
              <w:numPr>
                <w:ilvl w:val="0"/>
                <w:numId w:val="8"/>
              </w:numPr>
              <w:tabs>
                <w:tab w:val="left" w:pos="387"/>
              </w:tabs>
              <w:spacing w:before="1" w:line="249" w:lineRule="auto"/>
              <w:ind w:right="57"/>
              <w:rPr>
                <w:sz w:val="16"/>
              </w:rPr>
            </w:pPr>
            <w:r>
              <w:rPr>
                <w:sz w:val="16"/>
              </w:rPr>
              <w:t>Staff can speak confidentially to a</w:t>
            </w:r>
            <w:r>
              <w:rPr>
                <w:spacing w:val="-11"/>
                <w:sz w:val="16"/>
              </w:rPr>
              <w:t xml:space="preserve"> </w:t>
            </w:r>
            <w:r>
              <w:rPr>
                <w:sz w:val="16"/>
              </w:rPr>
              <w:t>supervisor or manager if they're feeling unwell or ill at ease about things at</w:t>
            </w:r>
            <w:r>
              <w:rPr>
                <w:spacing w:val="-7"/>
                <w:sz w:val="16"/>
              </w:rPr>
              <w:t xml:space="preserve"> </w:t>
            </w:r>
            <w:r>
              <w:rPr>
                <w:sz w:val="16"/>
              </w:rPr>
              <w:t>work.</w:t>
            </w:r>
          </w:p>
          <w:p w14:paraId="389C4DB9" w14:textId="77777777" w:rsidR="00610629" w:rsidRDefault="003B6A23">
            <w:pPr>
              <w:pStyle w:val="TableParagraph"/>
              <w:numPr>
                <w:ilvl w:val="0"/>
                <w:numId w:val="8"/>
              </w:numPr>
              <w:tabs>
                <w:tab w:val="left" w:pos="387"/>
              </w:tabs>
              <w:spacing w:before="2" w:line="249" w:lineRule="auto"/>
              <w:ind w:right="393"/>
              <w:rPr>
                <w:sz w:val="16"/>
              </w:rPr>
            </w:pPr>
            <w:r>
              <w:rPr>
                <w:sz w:val="16"/>
              </w:rPr>
              <w:t>Change is managed and</w:t>
            </w:r>
            <w:r>
              <w:rPr>
                <w:spacing w:val="-12"/>
                <w:sz w:val="16"/>
              </w:rPr>
              <w:t xml:space="preserve"> </w:t>
            </w:r>
            <w:r>
              <w:rPr>
                <w:sz w:val="16"/>
              </w:rPr>
              <w:t>communicated effectively.</w:t>
            </w:r>
          </w:p>
          <w:p w14:paraId="522E0324" w14:textId="77777777" w:rsidR="00F62531" w:rsidRDefault="003B6A23">
            <w:pPr>
              <w:pStyle w:val="TableParagraph"/>
              <w:numPr>
                <w:ilvl w:val="0"/>
                <w:numId w:val="8"/>
              </w:numPr>
              <w:tabs>
                <w:tab w:val="left" w:pos="387"/>
              </w:tabs>
              <w:spacing w:before="1" w:line="249" w:lineRule="auto"/>
              <w:ind w:right="57"/>
              <w:rPr>
                <w:sz w:val="16"/>
              </w:rPr>
            </w:pPr>
            <w:r>
              <w:rPr>
                <w:sz w:val="16"/>
              </w:rPr>
              <w:t>Staff are provided with an employee benefits package for additional health support i.e. Perkbox.</w:t>
            </w:r>
            <w:r w:rsidR="00F62531">
              <w:rPr>
                <w:sz w:val="16"/>
              </w:rPr>
              <w:t xml:space="preserve"> </w:t>
            </w:r>
          </w:p>
          <w:p w14:paraId="61396B98" w14:textId="77777777" w:rsidR="00F62531" w:rsidRDefault="003B6A23">
            <w:pPr>
              <w:pStyle w:val="TableParagraph"/>
              <w:numPr>
                <w:ilvl w:val="0"/>
                <w:numId w:val="8"/>
              </w:numPr>
              <w:tabs>
                <w:tab w:val="left" w:pos="387"/>
              </w:tabs>
              <w:spacing w:before="1" w:line="249" w:lineRule="auto"/>
              <w:ind w:right="57"/>
              <w:rPr>
                <w:sz w:val="16"/>
              </w:rPr>
            </w:pPr>
            <w:r>
              <w:rPr>
                <w:sz w:val="16"/>
              </w:rPr>
              <w:t>Staff have a dedicated Slack channel for direct, informal conversation</w:t>
            </w:r>
            <w:r>
              <w:rPr>
                <w:spacing w:val="-23"/>
                <w:sz w:val="16"/>
              </w:rPr>
              <w:t xml:space="preserve"> </w:t>
            </w:r>
            <w:r>
              <w:rPr>
                <w:sz w:val="16"/>
              </w:rPr>
              <w:t>with management.</w:t>
            </w:r>
            <w:r w:rsidR="00F62531">
              <w:rPr>
                <w:sz w:val="16"/>
              </w:rPr>
              <w:t xml:space="preserve"> </w:t>
            </w:r>
          </w:p>
          <w:p w14:paraId="5192BEC2" w14:textId="77777777" w:rsidR="00F62531" w:rsidRDefault="003B6A23">
            <w:pPr>
              <w:pStyle w:val="TableParagraph"/>
              <w:numPr>
                <w:ilvl w:val="0"/>
                <w:numId w:val="8"/>
              </w:numPr>
              <w:tabs>
                <w:tab w:val="left" w:pos="387"/>
              </w:tabs>
              <w:spacing w:before="1" w:line="249" w:lineRule="auto"/>
              <w:ind w:right="57"/>
              <w:rPr>
                <w:sz w:val="16"/>
              </w:rPr>
            </w:pPr>
            <w:r>
              <w:rPr>
                <w:sz w:val="16"/>
              </w:rPr>
              <w:t>Staff have 6-monthly appraisals with details records and goals that relate clearly to the company values.</w:t>
            </w:r>
          </w:p>
          <w:p w14:paraId="5551F0AF" w14:textId="77777777" w:rsidR="00F62531" w:rsidRDefault="003B6A23">
            <w:pPr>
              <w:pStyle w:val="TableParagraph"/>
              <w:numPr>
                <w:ilvl w:val="0"/>
                <w:numId w:val="8"/>
              </w:numPr>
              <w:tabs>
                <w:tab w:val="left" w:pos="387"/>
              </w:tabs>
              <w:spacing w:before="1" w:line="249" w:lineRule="auto"/>
              <w:ind w:right="57"/>
              <w:rPr>
                <w:sz w:val="16"/>
              </w:rPr>
            </w:pPr>
            <w:r>
              <w:rPr>
                <w:sz w:val="16"/>
              </w:rPr>
              <w:t>Staff and management have agreed upon a checklist of daily activities that are achievable</w:t>
            </w:r>
            <w:r>
              <w:rPr>
                <w:spacing w:val="-6"/>
                <w:sz w:val="16"/>
              </w:rPr>
              <w:t xml:space="preserve"> </w:t>
            </w:r>
            <w:r>
              <w:rPr>
                <w:sz w:val="16"/>
              </w:rPr>
              <w:t>on</w:t>
            </w:r>
            <w:r>
              <w:rPr>
                <w:spacing w:val="-6"/>
                <w:sz w:val="16"/>
              </w:rPr>
              <w:t xml:space="preserve"> </w:t>
            </w:r>
            <w:r>
              <w:rPr>
                <w:sz w:val="16"/>
              </w:rPr>
              <w:t>a</w:t>
            </w:r>
            <w:r>
              <w:rPr>
                <w:spacing w:val="-6"/>
                <w:sz w:val="16"/>
              </w:rPr>
              <w:t xml:space="preserve"> </w:t>
            </w:r>
            <w:r>
              <w:rPr>
                <w:sz w:val="16"/>
              </w:rPr>
              <w:t>typical</w:t>
            </w:r>
            <w:r>
              <w:rPr>
                <w:spacing w:val="-6"/>
                <w:sz w:val="16"/>
              </w:rPr>
              <w:t xml:space="preserve"> </w:t>
            </w:r>
            <w:r>
              <w:rPr>
                <w:sz w:val="16"/>
              </w:rPr>
              <w:t>working</w:t>
            </w:r>
            <w:r>
              <w:rPr>
                <w:spacing w:val="-5"/>
                <w:sz w:val="16"/>
              </w:rPr>
              <w:t xml:space="preserve"> </w:t>
            </w:r>
            <w:r>
              <w:rPr>
                <w:sz w:val="16"/>
              </w:rPr>
              <w:t>day.</w:t>
            </w:r>
          </w:p>
          <w:p w14:paraId="5F5E7711" w14:textId="05ACE821" w:rsidR="00610629" w:rsidRDefault="003B6A23">
            <w:pPr>
              <w:pStyle w:val="TableParagraph"/>
              <w:numPr>
                <w:ilvl w:val="0"/>
                <w:numId w:val="8"/>
              </w:numPr>
              <w:tabs>
                <w:tab w:val="left" w:pos="387"/>
              </w:tabs>
              <w:spacing w:before="1" w:line="249" w:lineRule="auto"/>
              <w:ind w:right="57"/>
              <w:rPr>
                <w:sz w:val="16"/>
              </w:rPr>
            </w:pPr>
            <w:r>
              <w:rPr>
                <w:sz w:val="16"/>
              </w:rPr>
              <w:t>Staff</w:t>
            </w:r>
            <w:r>
              <w:rPr>
                <w:spacing w:val="-6"/>
                <w:sz w:val="16"/>
              </w:rPr>
              <w:t xml:space="preserve"> </w:t>
            </w:r>
            <w:r>
              <w:rPr>
                <w:sz w:val="16"/>
              </w:rPr>
              <w:t>are aware of additional resource in the business that can be deployed to assist during times of need i.e. management to</w:t>
            </w:r>
            <w:r>
              <w:rPr>
                <w:spacing w:val="-9"/>
                <w:sz w:val="16"/>
              </w:rPr>
              <w:t xml:space="preserve"> </w:t>
            </w:r>
            <w:r>
              <w:rPr>
                <w:sz w:val="16"/>
              </w:rPr>
              <w:t>co-ordinate.</w:t>
            </w:r>
          </w:p>
        </w:tc>
        <w:tc>
          <w:tcPr>
            <w:tcW w:w="3175" w:type="dxa"/>
            <w:tcBorders>
              <w:right w:val="single" w:sz="6" w:space="0" w:color="007033"/>
            </w:tcBorders>
          </w:tcPr>
          <w:p w14:paraId="460A9E3E" w14:textId="77777777" w:rsidR="00610629" w:rsidRDefault="003B6A23">
            <w:pPr>
              <w:pStyle w:val="TableParagraph"/>
              <w:spacing w:line="249" w:lineRule="auto"/>
              <w:ind w:left="66" w:right="59"/>
              <w:rPr>
                <w:sz w:val="16"/>
              </w:rPr>
            </w:pPr>
            <w:r>
              <w:rPr>
                <w:sz w:val="16"/>
              </w:rPr>
              <w:t>Charge sheet recording to be tranferred to Xero directly onto invoices to reduce admin.</w:t>
            </w:r>
          </w:p>
        </w:tc>
        <w:tc>
          <w:tcPr>
            <w:tcW w:w="1360" w:type="dxa"/>
            <w:tcBorders>
              <w:left w:val="single" w:sz="6" w:space="0" w:color="007033"/>
              <w:right w:val="single" w:sz="6" w:space="0" w:color="007033"/>
            </w:tcBorders>
          </w:tcPr>
          <w:p w14:paraId="20658CEA" w14:textId="77777777" w:rsidR="00610629" w:rsidRDefault="003B6A23">
            <w:pPr>
              <w:pStyle w:val="TableParagraph"/>
              <w:spacing w:line="249" w:lineRule="auto"/>
              <w:ind w:left="69" w:right="135"/>
              <w:rPr>
                <w:sz w:val="16"/>
              </w:rPr>
            </w:pPr>
            <w:r>
              <w:rPr>
                <w:sz w:val="16"/>
              </w:rPr>
              <w:t>Reception team and Incubator Managers</w:t>
            </w:r>
          </w:p>
        </w:tc>
        <w:tc>
          <w:tcPr>
            <w:tcW w:w="1058" w:type="dxa"/>
            <w:tcBorders>
              <w:left w:val="single" w:sz="6" w:space="0" w:color="007033"/>
              <w:right w:val="single" w:sz="6" w:space="0" w:color="007033"/>
            </w:tcBorders>
          </w:tcPr>
          <w:p w14:paraId="72DB9F0F" w14:textId="77777777" w:rsidR="00610629" w:rsidRDefault="003B6A23">
            <w:pPr>
              <w:pStyle w:val="TableParagraph"/>
              <w:ind w:left="70"/>
              <w:rPr>
                <w:sz w:val="16"/>
              </w:rPr>
            </w:pPr>
            <w:r>
              <w:rPr>
                <w:sz w:val="16"/>
              </w:rPr>
              <w:t>01/07/2020</w:t>
            </w:r>
          </w:p>
        </w:tc>
        <w:tc>
          <w:tcPr>
            <w:tcW w:w="1058" w:type="dxa"/>
            <w:tcBorders>
              <w:left w:val="single" w:sz="6" w:space="0" w:color="007033"/>
              <w:right w:val="single" w:sz="6" w:space="0" w:color="007033"/>
            </w:tcBorders>
          </w:tcPr>
          <w:p w14:paraId="6E71E92C" w14:textId="77777777" w:rsidR="00610629" w:rsidRDefault="00610629">
            <w:pPr>
              <w:pStyle w:val="TableParagraph"/>
              <w:spacing w:before="0"/>
              <w:ind w:left="0"/>
              <w:rPr>
                <w:rFonts w:ascii="Times New Roman"/>
                <w:sz w:val="16"/>
              </w:rPr>
            </w:pPr>
          </w:p>
        </w:tc>
      </w:tr>
      <w:tr w:rsidR="00610629" w14:paraId="00C3FD2C" w14:textId="77777777">
        <w:trPr>
          <w:trHeight w:val="1267"/>
        </w:trPr>
        <w:tc>
          <w:tcPr>
            <w:tcW w:w="1663" w:type="dxa"/>
          </w:tcPr>
          <w:p w14:paraId="01652A1F" w14:textId="77777777" w:rsidR="00610629" w:rsidRDefault="003B6A23">
            <w:pPr>
              <w:pStyle w:val="TableParagraph"/>
              <w:spacing w:line="249" w:lineRule="auto"/>
              <w:ind w:right="55"/>
              <w:rPr>
                <w:b/>
                <w:sz w:val="16"/>
              </w:rPr>
            </w:pPr>
            <w:r>
              <w:rPr>
                <w:b/>
                <w:sz w:val="16"/>
              </w:rPr>
              <w:t>Computers, laptops and similar equipment</w:t>
            </w:r>
          </w:p>
        </w:tc>
        <w:tc>
          <w:tcPr>
            <w:tcW w:w="3175" w:type="dxa"/>
          </w:tcPr>
          <w:p w14:paraId="210D85AF" w14:textId="77777777" w:rsidR="00610629" w:rsidRDefault="003B6A23">
            <w:pPr>
              <w:pStyle w:val="TableParagraph"/>
              <w:spacing w:line="249" w:lineRule="auto"/>
              <w:ind w:right="68"/>
              <w:rPr>
                <w:sz w:val="16"/>
              </w:rPr>
            </w:pPr>
            <w:r>
              <w:rPr>
                <w:sz w:val="16"/>
              </w:rPr>
              <w:t>Staff risk posture problems and pain, discomfort or injuries, eg to their hands/ arms, from overuse or improper use or from poorly designed workstations or work environments. Headaches or sore eyes can also occur, eg if the lighting is poor.</w:t>
            </w:r>
          </w:p>
        </w:tc>
        <w:tc>
          <w:tcPr>
            <w:tcW w:w="3629" w:type="dxa"/>
          </w:tcPr>
          <w:p w14:paraId="1ECE5AAD" w14:textId="77777777" w:rsidR="00610629" w:rsidRDefault="003B6A23">
            <w:pPr>
              <w:pStyle w:val="TableParagraph"/>
              <w:numPr>
                <w:ilvl w:val="0"/>
                <w:numId w:val="7"/>
              </w:numPr>
              <w:tabs>
                <w:tab w:val="left" w:pos="387"/>
              </w:tabs>
              <w:spacing w:line="249" w:lineRule="auto"/>
              <w:ind w:right="512"/>
              <w:rPr>
                <w:sz w:val="16"/>
              </w:rPr>
            </w:pPr>
            <w:r>
              <w:rPr>
                <w:sz w:val="16"/>
              </w:rPr>
              <w:t>Assess workstations, reduce risks</w:t>
            </w:r>
            <w:r>
              <w:rPr>
                <w:spacing w:val="-22"/>
                <w:sz w:val="16"/>
              </w:rPr>
              <w:t xml:space="preserve"> </w:t>
            </w:r>
            <w:r>
              <w:rPr>
                <w:sz w:val="16"/>
              </w:rPr>
              <w:t>and provide information and</w:t>
            </w:r>
            <w:r>
              <w:rPr>
                <w:spacing w:val="-10"/>
                <w:sz w:val="16"/>
              </w:rPr>
              <w:t xml:space="preserve"> </w:t>
            </w:r>
            <w:r>
              <w:rPr>
                <w:sz w:val="16"/>
              </w:rPr>
              <w:t>training.</w:t>
            </w:r>
          </w:p>
          <w:p w14:paraId="6D79647E" w14:textId="77777777" w:rsidR="00610629" w:rsidRDefault="003B6A23">
            <w:pPr>
              <w:pStyle w:val="TableParagraph"/>
              <w:numPr>
                <w:ilvl w:val="0"/>
                <w:numId w:val="7"/>
              </w:numPr>
              <w:tabs>
                <w:tab w:val="left" w:pos="387"/>
              </w:tabs>
              <w:spacing w:before="1" w:line="249" w:lineRule="auto"/>
              <w:ind w:right="110"/>
              <w:rPr>
                <w:sz w:val="16"/>
              </w:rPr>
            </w:pPr>
            <w:r>
              <w:rPr>
                <w:sz w:val="16"/>
              </w:rPr>
              <w:t>Review assessment upon change to user</w:t>
            </w:r>
            <w:r>
              <w:rPr>
                <w:spacing w:val="-27"/>
                <w:sz w:val="16"/>
              </w:rPr>
              <w:t xml:space="preserve"> </w:t>
            </w:r>
            <w:r>
              <w:rPr>
                <w:sz w:val="16"/>
              </w:rPr>
              <w:t>or equipment.</w:t>
            </w:r>
          </w:p>
          <w:p w14:paraId="65111C76" w14:textId="77777777" w:rsidR="00610629" w:rsidRDefault="003B6A23">
            <w:pPr>
              <w:pStyle w:val="TableParagraph"/>
              <w:numPr>
                <w:ilvl w:val="0"/>
                <w:numId w:val="7"/>
              </w:numPr>
              <w:tabs>
                <w:tab w:val="left" w:pos="387"/>
              </w:tabs>
              <w:spacing w:before="1" w:line="249" w:lineRule="auto"/>
              <w:ind w:right="227"/>
              <w:rPr>
                <w:sz w:val="16"/>
              </w:rPr>
            </w:pPr>
            <w:r>
              <w:rPr>
                <w:sz w:val="16"/>
              </w:rPr>
              <w:t>Work planned to include change of</w:t>
            </w:r>
            <w:r>
              <w:rPr>
                <w:spacing w:val="-29"/>
                <w:sz w:val="16"/>
              </w:rPr>
              <w:t xml:space="preserve"> </w:t>
            </w:r>
            <w:r>
              <w:rPr>
                <w:sz w:val="16"/>
              </w:rPr>
              <w:t>activity or regular</w:t>
            </w:r>
            <w:r>
              <w:rPr>
                <w:spacing w:val="-3"/>
                <w:sz w:val="16"/>
              </w:rPr>
              <w:t xml:space="preserve"> </w:t>
            </w:r>
            <w:r>
              <w:rPr>
                <w:sz w:val="16"/>
              </w:rPr>
              <w:t>breaks.</w:t>
            </w:r>
          </w:p>
        </w:tc>
        <w:tc>
          <w:tcPr>
            <w:tcW w:w="3175" w:type="dxa"/>
            <w:tcBorders>
              <w:right w:val="single" w:sz="6" w:space="0" w:color="007033"/>
            </w:tcBorders>
          </w:tcPr>
          <w:p w14:paraId="5C7DC5A3" w14:textId="77777777" w:rsidR="00610629" w:rsidRDefault="003B6A23">
            <w:pPr>
              <w:pStyle w:val="TableParagraph"/>
              <w:ind w:left="66"/>
              <w:rPr>
                <w:sz w:val="16"/>
              </w:rPr>
            </w:pPr>
            <w:r>
              <w:rPr>
                <w:sz w:val="16"/>
              </w:rPr>
              <w:t>Offer staff access to ergonomic equipment</w:t>
            </w:r>
          </w:p>
          <w:p w14:paraId="6013F832" w14:textId="77777777" w:rsidR="00610629" w:rsidRDefault="003B6A23">
            <w:pPr>
              <w:pStyle w:val="TableParagraph"/>
              <w:spacing w:before="8" w:line="249" w:lineRule="auto"/>
              <w:ind w:left="66" w:right="92"/>
              <w:rPr>
                <w:sz w:val="16"/>
              </w:rPr>
            </w:pPr>
            <w:r>
              <w:rPr>
                <w:sz w:val="16"/>
              </w:rPr>
              <w:t>i.e. vertical mouse and gel pad support for wrists.</w:t>
            </w:r>
          </w:p>
        </w:tc>
        <w:tc>
          <w:tcPr>
            <w:tcW w:w="1360" w:type="dxa"/>
            <w:tcBorders>
              <w:left w:val="single" w:sz="6" w:space="0" w:color="007033"/>
              <w:right w:val="single" w:sz="6" w:space="0" w:color="007033"/>
            </w:tcBorders>
          </w:tcPr>
          <w:p w14:paraId="79258B46" w14:textId="77777777" w:rsidR="00610629" w:rsidRDefault="003B6A23">
            <w:pPr>
              <w:pStyle w:val="TableParagraph"/>
              <w:ind w:left="69"/>
              <w:rPr>
                <w:sz w:val="16"/>
              </w:rPr>
            </w:pPr>
            <w:r>
              <w:rPr>
                <w:sz w:val="16"/>
              </w:rPr>
              <w:t>Management</w:t>
            </w:r>
          </w:p>
        </w:tc>
        <w:tc>
          <w:tcPr>
            <w:tcW w:w="1058" w:type="dxa"/>
            <w:tcBorders>
              <w:left w:val="single" w:sz="6" w:space="0" w:color="007033"/>
              <w:right w:val="single" w:sz="6" w:space="0" w:color="007033"/>
            </w:tcBorders>
          </w:tcPr>
          <w:p w14:paraId="305CF8F6" w14:textId="77777777" w:rsidR="00610629" w:rsidRDefault="003B6A23">
            <w:pPr>
              <w:pStyle w:val="TableParagraph"/>
              <w:ind w:left="70"/>
              <w:rPr>
                <w:sz w:val="16"/>
              </w:rPr>
            </w:pPr>
            <w:r>
              <w:rPr>
                <w:sz w:val="16"/>
              </w:rPr>
              <w:t>01/07/2020</w:t>
            </w:r>
          </w:p>
        </w:tc>
        <w:tc>
          <w:tcPr>
            <w:tcW w:w="1058" w:type="dxa"/>
            <w:tcBorders>
              <w:left w:val="single" w:sz="6" w:space="0" w:color="007033"/>
              <w:right w:val="single" w:sz="6" w:space="0" w:color="007033"/>
            </w:tcBorders>
          </w:tcPr>
          <w:p w14:paraId="79C7CB02" w14:textId="77777777" w:rsidR="00610629" w:rsidRDefault="00610629">
            <w:pPr>
              <w:pStyle w:val="TableParagraph"/>
              <w:spacing w:before="0"/>
              <w:ind w:left="0"/>
              <w:rPr>
                <w:rFonts w:ascii="Times New Roman"/>
                <w:sz w:val="16"/>
              </w:rPr>
            </w:pPr>
          </w:p>
        </w:tc>
      </w:tr>
      <w:tr w:rsidR="00610629" w14:paraId="74B7B771" w14:textId="77777777">
        <w:trPr>
          <w:trHeight w:val="2227"/>
        </w:trPr>
        <w:tc>
          <w:tcPr>
            <w:tcW w:w="1663" w:type="dxa"/>
          </w:tcPr>
          <w:p w14:paraId="79D434C2" w14:textId="77777777" w:rsidR="00610629" w:rsidRDefault="003B6A23">
            <w:pPr>
              <w:pStyle w:val="TableParagraph"/>
              <w:rPr>
                <w:b/>
                <w:sz w:val="16"/>
              </w:rPr>
            </w:pPr>
            <w:r>
              <w:rPr>
                <w:b/>
                <w:sz w:val="16"/>
              </w:rPr>
              <w:t>Fire</w:t>
            </w:r>
          </w:p>
        </w:tc>
        <w:tc>
          <w:tcPr>
            <w:tcW w:w="3175" w:type="dxa"/>
          </w:tcPr>
          <w:p w14:paraId="5CF8E405" w14:textId="77777777" w:rsidR="00610629" w:rsidRDefault="003B6A23">
            <w:pPr>
              <w:pStyle w:val="TableParagraph"/>
              <w:spacing w:line="249" w:lineRule="auto"/>
              <w:rPr>
                <w:sz w:val="16"/>
              </w:rPr>
            </w:pPr>
            <w:r>
              <w:rPr>
                <w:sz w:val="16"/>
              </w:rPr>
              <w:t>If trapped, staff could suffer fatal injuries from smoke inhalation/burns.</w:t>
            </w:r>
          </w:p>
        </w:tc>
        <w:tc>
          <w:tcPr>
            <w:tcW w:w="3629" w:type="dxa"/>
          </w:tcPr>
          <w:p w14:paraId="53508E9F" w14:textId="77777777" w:rsidR="00610629" w:rsidRDefault="003B6A23">
            <w:pPr>
              <w:pStyle w:val="TableParagraph"/>
              <w:numPr>
                <w:ilvl w:val="0"/>
                <w:numId w:val="6"/>
              </w:numPr>
              <w:tabs>
                <w:tab w:val="left" w:pos="387"/>
              </w:tabs>
              <w:spacing w:line="249" w:lineRule="auto"/>
              <w:ind w:right="271"/>
              <w:jc w:val="both"/>
              <w:rPr>
                <w:sz w:val="16"/>
              </w:rPr>
            </w:pPr>
            <w:r>
              <w:rPr>
                <w:sz w:val="16"/>
              </w:rPr>
              <w:t>Fire risk assessment has been</w:t>
            </w:r>
            <w:r>
              <w:rPr>
                <w:spacing w:val="-21"/>
                <w:sz w:val="16"/>
              </w:rPr>
              <w:t xml:space="preserve"> </w:t>
            </w:r>
            <w:r>
              <w:rPr>
                <w:sz w:val="16"/>
              </w:rPr>
              <w:t>completed and adequate fire safety measures are in place.</w:t>
            </w:r>
          </w:p>
          <w:p w14:paraId="547C5ECC" w14:textId="77777777" w:rsidR="00610629" w:rsidRDefault="003B6A23">
            <w:pPr>
              <w:pStyle w:val="TableParagraph"/>
              <w:numPr>
                <w:ilvl w:val="0"/>
                <w:numId w:val="6"/>
              </w:numPr>
              <w:tabs>
                <w:tab w:val="left" w:pos="387"/>
              </w:tabs>
              <w:spacing w:before="2" w:line="249" w:lineRule="auto"/>
              <w:ind w:right="112"/>
              <w:rPr>
                <w:sz w:val="16"/>
              </w:rPr>
            </w:pPr>
            <w:r>
              <w:rPr>
                <w:sz w:val="16"/>
              </w:rPr>
              <w:t>Evacuation plan has been implemented</w:t>
            </w:r>
            <w:r>
              <w:rPr>
                <w:spacing w:val="-32"/>
                <w:sz w:val="16"/>
              </w:rPr>
              <w:t xml:space="preserve"> </w:t>
            </w:r>
            <w:r>
              <w:rPr>
                <w:sz w:val="16"/>
              </w:rPr>
              <w:t>and tested.</w:t>
            </w:r>
          </w:p>
          <w:p w14:paraId="424DADAC" w14:textId="77777777" w:rsidR="00610629" w:rsidRDefault="003B6A23">
            <w:pPr>
              <w:pStyle w:val="TableParagraph"/>
              <w:numPr>
                <w:ilvl w:val="0"/>
                <w:numId w:val="6"/>
              </w:numPr>
              <w:tabs>
                <w:tab w:val="left" w:pos="387"/>
              </w:tabs>
              <w:spacing w:before="1"/>
              <w:ind w:hanging="218"/>
              <w:rPr>
                <w:sz w:val="16"/>
              </w:rPr>
            </w:pPr>
            <w:r>
              <w:rPr>
                <w:sz w:val="16"/>
              </w:rPr>
              <w:t>Fire alarm tested</w:t>
            </w:r>
            <w:r>
              <w:rPr>
                <w:spacing w:val="-5"/>
                <w:sz w:val="16"/>
              </w:rPr>
              <w:t xml:space="preserve"> </w:t>
            </w:r>
            <w:r>
              <w:rPr>
                <w:sz w:val="16"/>
              </w:rPr>
              <w:t>regularly.</w:t>
            </w:r>
          </w:p>
          <w:p w14:paraId="390C7919" w14:textId="77777777" w:rsidR="00610629" w:rsidRDefault="003B6A23">
            <w:pPr>
              <w:pStyle w:val="TableParagraph"/>
              <w:numPr>
                <w:ilvl w:val="0"/>
                <w:numId w:val="6"/>
              </w:numPr>
              <w:tabs>
                <w:tab w:val="left" w:pos="387"/>
              </w:tabs>
              <w:spacing w:before="8"/>
              <w:ind w:hanging="218"/>
              <w:rPr>
                <w:sz w:val="16"/>
              </w:rPr>
            </w:pPr>
            <w:r>
              <w:rPr>
                <w:sz w:val="16"/>
              </w:rPr>
              <w:t>Fire drills carried out at least once a</w:t>
            </w:r>
            <w:r>
              <w:rPr>
                <w:spacing w:val="-18"/>
                <w:sz w:val="16"/>
              </w:rPr>
              <w:t xml:space="preserve"> </w:t>
            </w:r>
            <w:r>
              <w:rPr>
                <w:sz w:val="16"/>
              </w:rPr>
              <w:t>year.</w:t>
            </w:r>
          </w:p>
          <w:p w14:paraId="2E8E9737" w14:textId="77777777" w:rsidR="00610629" w:rsidRDefault="003B6A23">
            <w:pPr>
              <w:pStyle w:val="TableParagraph"/>
              <w:numPr>
                <w:ilvl w:val="0"/>
                <w:numId w:val="6"/>
              </w:numPr>
              <w:tabs>
                <w:tab w:val="left" w:pos="387"/>
              </w:tabs>
              <w:spacing w:before="8" w:line="249" w:lineRule="auto"/>
              <w:ind w:right="84"/>
              <w:rPr>
                <w:sz w:val="16"/>
              </w:rPr>
            </w:pPr>
            <w:r>
              <w:rPr>
                <w:sz w:val="16"/>
              </w:rPr>
              <w:t>Regular checks made to ensure escape routes and fire exit doors are not</w:t>
            </w:r>
            <w:r>
              <w:rPr>
                <w:spacing w:val="-32"/>
                <w:sz w:val="16"/>
              </w:rPr>
              <w:t xml:space="preserve"> </w:t>
            </w:r>
            <w:r>
              <w:rPr>
                <w:sz w:val="16"/>
              </w:rPr>
              <w:t>obstructed.</w:t>
            </w:r>
          </w:p>
          <w:p w14:paraId="2F4BD85F" w14:textId="77777777" w:rsidR="00610629" w:rsidRDefault="003B6A23">
            <w:pPr>
              <w:pStyle w:val="TableParagraph"/>
              <w:numPr>
                <w:ilvl w:val="0"/>
                <w:numId w:val="6"/>
              </w:numPr>
              <w:tabs>
                <w:tab w:val="left" w:pos="387"/>
              </w:tabs>
              <w:spacing w:before="1" w:line="249" w:lineRule="auto"/>
              <w:ind w:right="254"/>
              <w:rPr>
                <w:sz w:val="16"/>
              </w:rPr>
            </w:pPr>
            <w:r>
              <w:rPr>
                <w:sz w:val="16"/>
              </w:rPr>
              <w:t>All key staff members receive fire</w:t>
            </w:r>
            <w:r>
              <w:rPr>
                <w:spacing w:val="-11"/>
                <w:sz w:val="16"/>
              </w:rPr>
              <w:t xml:space="preserve"> </w:t>
            </w:r>
            <w:r>
              <w:rPr>
                <w:sz w:val="16"/>
              </w:rPr>
              <w:t>marshal training.</w:t>
            </w:r>
          </w:p>
        </w:tc>
        <w:tc>
          <w:tcPr>
            <w:tcW w:w="3175" w:type="dxa"/>
            <w:tcBorders>
              <w:right w:val="single" w:sz="6" w:space="0" w:color="007033"/>
            </w:tcBorders>
          </w:tcPr>
          <w:p w14:paraId="0BB8819E" w14:textId="77777777" w:rsidR="00610629" w:rsidRDefault="003B6A23">
            <w:pPr>
              <w:pStyle w:val="TableParagraph"/>
              <w:spacing w:line="249" w:lineRule="auto"/>
              <w:ind w:left="66"/>
              <w:rPr>
                <w:sz w:val="16"/>
              </w:rPr>
            </w:pPr>
            <w:r>
              <w:rPr>
                <w:sz w:val="16"/>
              </w:rPr>
              <w:t>Fire Drill overdue - planned for completion upon centre re-opening in July 2020</w:t>
            </w:r>
          </w:p>
        </w:tc>
        <w:tc>
          <w:tcPr>
            <w:tcW w:w="1360" w:type="dxa"/>
            <w:tcBorders>
              <w:left w:val="single" w:sz="6" w:space="0" w:color="007033"/>
              <w:right w:val="single" w:sz="6" w:space="0" w:color="007033"/>
            </w:tcBorders>
          </w:tcPr>
          <w:p w14:paraId="40513A5A" w14:textId="77777777" w:rsidR="00610629" w:rsidRDefault="003B6A23">
            <w:pPr>
              <w:pStyle w:val="TableParagraph"/>
              <w:spacing w:line="249" w:lineRule="auto"/>
              <w:ind w:left="69" w:right="259"/>
              <w:rPr>
                <w:sz w:val="16"/>
              </w:rPr>
            </w:pPr>
            <w:r>
              <w:rPr>
                <w:sz w:val="16"/>
              </w:rPr>
              <w:t>All staff led by management</w:t>
            </w:r>
          </w:p>
        </w:tc>
        <w:tc>
          <w:tcPr>
            <w:tcW w:w="1058" w:type="dxa"/>
            <w:tcBorders>
              <w:left w:val="single" w:sz="6" w:space="0" w:color="007033"/>
              <w:right w:val="single" w:sz="6" w:space="0" w:color="007033"/>
            </w:tcBorders>
          </w:tcPr>
          <w:p w14:paraId="07387221" w14:textId="77777777" w:rsidR="00610629" w:rsidRDefault="003B6A23">
            <w:pPr>
              <w:pStyle w:val="TableParagraph"/>
              <w:ind w:left="70"/>
              <w:rPr>
                <w:sz w:val="16"/>
              </w:rPr>
            </w:pPr>
            <w:r>
              <w:rPr>
                <w:sz w:val="16"/>
              </w:rPr>
              <w:t>31/07/2020</w:t>
            </w:r>
          </w:p>
        </w:tc>
        <w:tc>
          <w:tcPr>
            <w:tcW w:w="1058" w:type="dxa"/>
            <w:tcBorders>
              <w:left w:val="single" w:sz="6" w:space="0" w:color="007033"/>
              <w:right w:val="single" w:sz="6" w:space="0" w:color="007033"/>
            </w:tcBorders>
          </w:tcPr>
          <w:p w14:paraId="1B7F10E4" w14:textId="77777777" w:rsidR="00610629" w:rsidRDefault="00610629">
            <w:pPr>
              <w:pStyle w:val="TableParagraph"/>
              <w:spacing w:before="0"/>
              <w:ind w:left="0"/>
              <w:rPr>
                <w:rFonts w:ascii="Times New Roman"/>
                <w:sz w:val="16"/>
              </w:rPr>
            </w:pPr>
          </w:p>
        </w:tc>
      </w:tr>
    </w:tbl>
    <w:p w14:paraId="4705683B" w14:textId="77777777" w:rsidR="00610629" w:rsidRDefault="00610629">
      <w:pPr>
        <w:rPr>
          <w:rFonts w:ascii="Times New Roman"/>
          <w:sz w:val="16"/>
        </w:rPr>
        <w:sectPr w:rsidR="00610629">
          <w:pgSz w:w="16840" w:h="11900" w:orient="landscape"/>
          <w:pgMar w:top="1520" w:right="740" w:bottom="780" w:left="740" w:header="0" w:footer="598" w:gutter="0"/>
          <w:cols w:space="720"/>
        </w:sectPr>
      </w:pPr>
    </w:p>
    <w:p w14:paraId="357C74C7" w14:textId="77777777" w:rsidR="00610629" w:rsidRDefault="00610629">
      <w:pPr>
        <w:pStyle w:val="BodyText"/>
        <w:rPr>
          <w:b/>
          <w:sz w:val="14"/>
        </w:rPr>
      </w:pPr>
    </w:p>
    <w:tbl>
      <w:tblPr>
        <w:tblW w:w="0" w:type="auto"/>
        <w:tblInd w:w="132" w:type="dxa"/>
        <w:tblBorders>
          <w:top w:val="single" w:sz="8" w:space="0" w:color="007033"/>
          <w:left w:val="single" w:sz="8" w:space="0" w:color="007033"/>
          <w:bottom w:val="single" w:sz="8" w:space="0" w:color="007033"/>
          <w:right w:val="single" w:sz="8" w:space="0" w:color="007033"/>
          <w:insideH w:val="single" w:sz="8" w:space="0" w:color="007033"/>
          <w:insideV w:val="single" w:sz="8" w:space="0" w:color="007033"/>
        </w:tblBorders>
        <w:tblLayout w:type="fixed"/>
        <w:tblCellMar>
          <w:left w:w="0" w:type="dxa"/>
          <w:right w:w="0" w:type="dxa"/>
        </w:tblCellMar>
        <w:tblLook w:val="01E0" w:firstRow="1" w:lastRow="1" w:firstColumn="1" w:lastColumn="1" w:noHBand="0" w:noVBand="0"/>
      </w:tblPr>
      <w:tblGrid>
        <w:gridCol w:w="1663"/>
        <w:gridCol w:w="3175"/>
        <w:gridCol w:w="3629"/>
        <w:gridCol w:w="3175"/>
        <w:gridCol w:w="1360"/>
        <w:gridCol w:w="1058"/>
        <w:gridCol w:w="1058"/>
      </w:tblGrid>
      <w:tr w:rsidR="00610629" w14:paraId="781883DB" w14:textId="77777777">
        <w:trPr>
          <w:trHeight w:val="498"/>
        </w:trPr>
        <w:tc>
          <w:tcPr>
            <w:tcW w:w="1663" w:type="dxa"/>
          </w:tcPr>
          <w:p w14:paraId="0298CBDD" w14:textId="77777777" w:rsidR="00610629" w:rsidRDefault="003B6A23">
            <w:pPr>
              <w:pStyle w:val="TableParagraph"/>
              <w:spacing w:line="249" w:lineRule="auto"/>
              <w:ind w:right="597"/>
              <w:rPr>
                <w:b/>
                <w:sz w:val="16"/>
              </w:rPr>
            </w:pPr>
            <w:r>
              <w:rPr>
                <w:b/>
                <w:color w:val="007033"/>
                <w:sz w:val="16"/>
              </w:rPr>
              <w:t>What are the hazards?</w:t>
            </w:r>
          </w:p>
        </w:tc>
        <w:tc>
          <w:tcPr>
            <w:tcW w:w="3175" w:type="dxa"/>
          </w:tcPr>
          <w:p w14:paraId="3AD1A165" w14:textId="77777777" w:rsidR="00610629" w:rsidRDefault="003B6A23">
            <w:pPr>
              <w:pStyle w:val="TableParagraph"/>
              <w:rPr>
                <w:b/>
                <w:sz w:val="16"/>
              </w:rPr>
            </w:pPr>
            <w:r>
              <w:rPr>
                <w:b/>
                <w:color w:val="007033"/>
                <w:sz w:val="16"/>
              </w:rPr>
              <w:t>Who might be harmed and how?</w:t>
            </w:r>
          </w:p>
        </w:tc>
        <w:tc>
          <w:tcPr>
            <w:tcW w:w="3629" w:type="dxa"/>
          </w:tcPr>
          <w:p w14:paraId="17297DCE" w14:textId="77777777" w:rsidR="00610629" w:rsidRDefault="003B6A23">
            <w:pPr>
              <w:pStyle w:val="TableParagraph"/>
              <w:ind w:left="66"/>
              <w:rPr>
                <w:b/>
                <w:sz w:val="16"/>
              </w:rPr>
            </w:pPr>
            <w:r>
              <w:rPr>
                <w:b/>
                <w:color w:val="007033"/>
                <w:sz w:val="16"/>
              </w:rPr>
              <w:t>What are you already doing?</w:t>
            </w:r>
          </w:p>
        </w:tc>
        <w:tc>
          <w:tcPr>
            <w:tcW w:w="3175" w:type="dxa"/>
            <w:tcBorders>
              <w:right w:val="single" w:sz="6" w:space="0" w:color="007033"/>
            </w:tcBorders>
          </w:tcPr>
          <w:p w14:paraId="2DCC17B6" w14:textId="77777777" w:rsidR="00610629" w:rsidRDefault="003B6A23">
            <w:pPr>
              <w:pStyle w:val="TableParagraph"/>
              <w:spacing w:line="249" w:lineRule="auto"/>
              <w:ind w:left="66"/>
              <w:rPr>
                <w:b/>
                <w:sz w:val="16"/>
              </w:rPr>
            </w:pPr>
            <w:r>
              <w:rPr>
                <w:b/>
                <w:color w:val="007033"/>
                <w:sz w:val="16"/>
              </w:rPr>
              <w:t>Do you need to do anything else to manage this risk?</w:t>
            </w:r>
          </w:p>
        </w:tc>
        <w:tc>
          <w:tcPr>
            <w:tcW w:w="1360" w:type="dxa"/>
            <w:tcBorders>
              <w:left w:val="single" w:sz="6" w:space="0" w:color="007033"/>
              <w:right w:val="single" w:sz="6" w:space="0" w:color="007033"/>
            </w:tcBorders>
          </w:tcPr>
          <w:p w14:paraId="09B66CB9" w14:textId="77777777" w:rsidR="00610629" w:rsidRDefault="003B6A23">
            <w:pPr>
              <w:pStyle w:val="TableParagraph"/>
              <w:ind w:left="69"/>
              <w:rPr>
                <w:b/>
                <w:sz w:val="16"/>
              </w:rPr>
            </w:pPr>
            <w:r>
              <w:rPr>
                <w:b/>
                <w:color w:val="007033"/>
                <w:sz w:val="16"/>
              </w:rPr>
              <w:t>Action by who?</w:t>
            </w:r>
          </w:p>
        </w:tc>
        <w:tc>
          <w:tcPr>
            <w:tcW w:w="1058" w:type="dxa"/>
            <w:tcBorders>
              <w:left w:val="single" w:sz="6" w:space="0" w:color="007033"/>
              <w:right w:val="single" w:sz="6" w:space="0" w:color="007033"/>
            </w:tcBorders>
          </w:tcPr>
          <w:p w14:paraId="3675B340" w14:textId="77777777" w:rsidR="00610629" w:rsidRDefault="003B6A23">
            <w:pPr>
              <w:pStyle w:val="TableParagraph"/>
              <w:spacing w:line="249" w:lineRule="auto"/>
              <w:ind w:left="70" w:right="224"/>
              <w:rPr>
                <w:b/>
                <w:sz w:val="16"/>
              </w:rPr>
            </w:pPr>
            <w:r>
              <w:rPr>
                <w:b/>
                <w:color w:val="007033"/>
                <w:sz w:val="16"/>
              </w:rPr>
              <w:t>Action by when?</w:t>
            </w:r>
          </w:p>
        </w:tc>
        <w:tc>
          <w:tcPr>
            <w:tcW w:w="1058" w:type="dxa"/>
            <w:tcBorders>
              <w:left w:val="single" w:sz="6" w:space="0" w:color="007033"/>
              <w:right w:val="single" w:sz="6" w:space="0" w:color="007033"/>
            </w:tcBorders>
          </w:tcPr>
          <w:p w14:paraId="5C6A6102" w14:textId="77777777" w:rsidR="00610629" w:rsidRDefault="003B6A23">
            <w:pPr>
              <w:pStyle w:val="TableParagraph"/>
              <w:ind w:left="70"/>
              <w:rPr>
                <w:b/>
                <w:sz w:val="16"/>
              </w:rPr>
            </w:pPr>
            <w:r>
              <w:rPr>
                <w:b/>
                <w:color w:val="007033"/>
                <w:sz w:val="16"/>
              </w:rPr>
              <w:t>Done</w:t>
            </w:r>
          </w:p>
        </w:tc>
      </w:tr>
      <w:tr w:rsidR="00610629" w14:paraId="7B395C27" w14:textId="77777777">
        <w:trPr>
          <w:trHeight w:val="2995"/>
        </w:trPr>
        <w:tc>
          <w:tcPr>
            <w:tcW w:w="1663" w:type="dxa"/>
          </w:tcPr>
          <w:p w14:paraId="5F876B9B" w14:textId="77777777" w:rsidR="00610629" w:rsidRDefault="003B6A23">
            <w:pPr>
              <w:pStyle w:val="TableParagraph"/>
              <w:rPr>
                <w:b/>
                <w:sz w:val="16"/>
              </w:rPr>
            </w:pPr>
            <w:r>
              <w:rPr>
                <w:b/>
                <w:sz w:val="16"/>
              </w:rPr>
              <w:t>Work equipment</w:t>
            </w:r>
          </w:p>
        </w:tc>
        <w:tc>
          <w:tcPr>
            <w:tcW w:w="3175" w:type="dxa"/>
          </w:tcPr>
          <w:p w14:paraId="69380DAC" w14:textId="77777777" w:rsidR="00610629" w:rsidRDefault="003B6A23">
            <w:pPr>
              <w:pStyle w:val="TableParagraph"/>
              <w:spacing w:line="249" w:lineRule="auto"/>
              <w:rPr>
                <w:sz w:val="16"/>
              </w:rPr>
            </w:pPr>
            <w:r>
              <w:rPr>
                <w:sz w:val="16"/>
              </w:rPr>
              <w:t>Staff could get electrical shocks or burns from using faulty electrical equipment.</w:t>
            </w:r>
          </w:p>
          <w:p w14:paraId="26715CB2" w14:textId="77777777" w:rsidR="00610629" w:rsidRDefault="003B6A23">
            <w:pPr>
              <w:pStyle w:val="TableParagraph"/>
              <w:spacing w:before="1" w:line="249" w:lineRule="auto"/>
              <w:rPr>
                <w:sz w:val="16"/>
              </w:rPr>
            </w:pPr>
            <w:r>
              <w:rPr>
                <w:sz w:val="16"/>
              </w:rPr>
              <w:t>Staff may also suffer injury from moving parts of equipment or unbalanced equipment.</w:t>
            </w:r>
          </w:p>
        </w:tc>
        <w:tc>
          <w:tcPr>
            <w:tcW w:w="3629" w:type="dxa"/>
          </w:tcPr>
          <w:p w14:paraId="65FDF101" w14:textId="77777777" w:rsidR="00610629" w:rsidRDefault="003B6A23">
            <w:pPr>
              <w:pStyle w:val="TableParagraph"/>
              <w:numPr>
                <w:ilvl w:val="0"/>
                <w:numId w:val="5"/>
              </w:numPr>
              <w:tabs>
                <w:tab w:val="left" w:pos="387"/>
              </w:tabs>
              <w:spacing w:line="249" w:lineRule="auto"/>
              <w:ind w:right="174"/>
              <w:rPr>
                <w:sz w:val="16"/>
              </w:rPr>
            </w:pPr>
            <w:r>
              <w:rPr>
                <w:sz w:val="16"/>
              </w:rPr>
              <w:t>All new equipment checked before first</w:t>
            </w:r>
            <w:r>
              <w:rPr>
                <w:spacing w:val="-28"/>
                <w:sz w:val="16"/>
              </w:rPr>
              <w:t xml:space="preserve"> </w:t>
            </w:r>
            <w:r>
              <w:rPr>
                <w:sz w:val="16"/>
              </w:rPr>
              <w:t>use to ensure there are no obvious accessible dangerous moving parts, or siting of the equipment does not cause additional hazards.</w:t>
            </w:r>
          </w:p>
          <w:p w14:paraId="5A13931F" w14:textId="77777777" w:rsidR="00610629" w:rsidRDefault="003B6A23">
            <w:pPr>
              <w:pStyle w:val="TableParagraph"/>
              <w:numPr>
                <w:ilvl w:val="0"/>
                <w:numId w:val="5"/>
              </w:numPr>
              <w:tabs>
                <w:tab w:val="left" w:pos="387"/>
              </w:tabs>
              <w:spacing w:before="3" w:line="249" w:lineRule="auto"/>
              <w:ind w:right="442"/>
              <w:rPr>
                <w:sz w:val="16"/>
              </w:rPr>
            </w:pPr>
            <w:r>
              <w:rPr>
                <w:sz w:val="16"/>
              </w:rPr>
              <w:t>Staff trained in use of equipment</w:t>
            </w:r>
            <w:r>
              <w:rPr>
                <w:spacing w:val="-31"/>
                <w:sz w:val="16"/>
              </w:rPr>
              <w:t xml:space="preserve"> </w:t>
            </w:r>
            <w:r>
              <w:rPr>
                <w:sz w:val="16"/>
              </w:rPr>
              <w:t>where necessary.</w:t>
            </w:r>
          </w:p>
          <w:p w14:paraId="3BFFEB59" w14:textId="77777777" w:rsidR="00610629" w:rsidRDefault="003B6A23">
            <w:pPr>
              <w:pStyle w:val="TableParagraph"/>
              <w:numPr>
                <w:ilvl w:val="0"/>
                <w:numId w:val="5"/>
              </w:numPr>
              <w:tabs>
                <w:tab w:val="left" w:pos="387"/>
              </w:tabs>
              <w:spacing w:before="1" w:line="249" w:lineRule="auto"/>
              <w:ind w:right="404"/>
              <w:rPr>
                <w:sz w:val="16"/>
              </w:rPr>
            </w:pPr>
            <w:r>
              <w:rPr>
                <w:sz w:val="16"/>
              </w:rPr>
              <w:t>Staff encouraged to spot and report</w:t>
            </w:r>
            <w:r>
              <w:rPr>
                <w:spacing w:val="-24"/>
                <w:sz w:val="16"/>
              </w:rPr>
              <w:t xml:space="preserve"> </w:t>
            </w:r>
            <w:r>
              <w:rPr>
                <w:sz w:val="16"/>
              </w:rPr>
              <w:t>any defective plugs, discoloured sockets or damaged</w:t>
            </w:r>
            <w:r>
              <w:rPr>
                <w:spacing w:val="-2"/>
                <w:sz w:val="16"/>
              </w:rPr>
              <w:t xml:space="preserve"> </w:t>
            </w:r>
            <w:r>
              <w:rPr>
                <w:sz w:val="16"/>
              </w:rPr>
              <w:t>cable/equipment.</w:t>
            </w:r>
          </w:p>
          <w:p w14:paraId="63F47C10" w14:textId="77777777" w:rsidR="00610629" w:rsidRDefault="003B6A23">
            <w:pPr>
              <w:pStyle w:val="TableParagraph"/>
              <w:numPr>
                <w:ilvl w:val="0"/>
                <w:numId w:val="5"/>
              </w:numPr>
              <w:tabs>
                <w:tab w:val="left" w:pos="387"/>
              </w:tabs>
              <w:spacing w:before="2" w:line="249" w:lineRule="auto"/>
              <w:ind w:right="120"/>
              <w:rPr>
                <w:sz w:val="16"/>
              </w:rPr>
            </w:pPr>
            <w:r>
              <w:rPr>
                <w:sz w:val="16"/>
              </w:rPr>
              <w:t>Defective equipment taken out of use</w:t>
            </w:r>
            <w:r>
              <w:rPr>
                <w:spacing w:val="-29"/>
                <w:sz w:val="16"/>
              </w:rPr>
              <w:t xml:space="preserve"> </w:t>
            </w:r>
            <w:r>
              <w:rPr>
                <w:sz w:val="16"/>
              </w:rPr>
              <w:t>safely and promptly</w:t>
            </w:r>
            <w:r>
              <w:rPr>
                <w:spacing w:val="-3"/>
                <w:sz w:val="16"/>
              </w:rPr>
              <w:t xml:space="preserve"> </w:t>
            </w:r>
            <w:r>
              <w:rPr>
                <w:sz w:val="16"/>
              </w:rPr>
              <w:t>replaced.</w:t>
            </w:r>
          </w:p>
          <w:p w14:paraId="35485DA3" w14:textId="77777777" w:rsidR="00610629" w:rsidRDefault="003B6A23">
            <w:pPr>
              <w:pStyle w:val="TableParagraph"/>
              <w:numPr>
                <w:ilvl w:val="0"/>
                <w:numId w:val="5"/>
              </w:numPr>
              <w:tabs>
                <w:tab w:val="left" w:pos="387"/>
              </w:tabs>
              <w:spacing w:before="1" w:line="249" w:lineRule="auto"/>
              <w:ind w:right="112"/>
              <w:rPr>
                <w:sz w:val="16"/>
              </w:rPr>
            </w:pPr>
            <w:r>
              <w:rPr>
                <w:sz w:val="16"/>
              </w:rPr>
              <w:t>Servicing and maintenance on equipment</w:t>
            </w:r>
            <w:r>
              <w:rPr>
                <w:spacing w:val="-24"/>
                <w:sz w:val="16"/>
              </w:rPr>
              <w:t xml:space="preserve"> </w:t>
            </w:r>
            <w:r>
              <w:rPr>
                <w:sz w:val="16"/>
              </w:rPr>
              <w:t>in regular use i.e. coffee machines, dishwasher, PAT testing, alarm</w:t>
            </w:r>
            <w:r>
              <w:rPr>
                <w:spacing w:val="-14"/>
                <w:sz w:val="16"/>
              </w:rPr>
              <w:t xml:space="preserve"> </w:t>
            </w:r>
            <w:r>
              <w:rPr>
                <w:sz w:val="16"/>
              </w:rPr>
              <w:t>panels.</w:t>
            </w:r>
          </w:p>
        </w:tc>
        <w:tc>
          <w:tcPr>
            <w:tcW w:w="3175" w:type="dxa"/>
            <w:tcBorders>
              <w:right w:val="single" w:sz="6" w:space="0" w:color="007033"/>
            </w:tcBorders>
          </w:tcPr>
          <w:p w14:paraId="343CF84D" w14:textId="77777777" w:rsidR="00610629" w:rsidRDefault="00610629">
            <w:pPr>
              <w:pStyle w:val="TableParagraph"/>
              <w:spacing w:before="0"/>
              <w:ind w:left="0"/>
              <w:rPr>
                <w:rFonts w:ascii="Times New Roman"/>
                <w:sz w:val="16"/>
              </w:rPr>
            </w:pPr>
          </w:p>
        </w:tc>
        <w:tc>
          <w:tcPr>
            <w:tcW w:w="1360" w:type="dxa"/>
            <w:tcBorders>
              <w:left w:val="single" w:sz="6" w:space="0" w:color="007033"/>
              <w:right w:val="single" w:sz="6" w:space="0" w:color="007033"/>
            </w:tcBorders>
          </w:tcPr>
          <w:p w14:paraId="220E83C2"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21E15E87"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5DF42B98" w14:textId="77777777" w:rsidR="00610629" w:rsidRDefault="00610629">
            <w:pPr>
              <w:pStyle w:val="TableParagraph"/>
              <w:spacing w:before="0"/>
              <w:ind w:left="0"/>
              <w:rPr>
                <w:rFonts w:ascii="Times New Roman"/>
                <w:sz w:val="16"/>
              </w:rPr>
            </w:pPr>
          </w:p>
        </w:tc>
      </w:tr>
      <w:tr w:rsidR="00610629" w14:paraId="4C08B734" w14:textId="77777777">
        <w:trPr>
          <w:trHeight w:val="1651"/>
        </w:trPr>
        <w:tc>
          <w:tcPr>
            <w:tcW w:w="1663" w:type="dxa"/>
          </w:tcPr>
          <w:p w14:paraId="6291409F" w14:textId="77777777" w:rsidR="00610629" w:rsidRDefault="003B6A23">
            <w:pPr>
              <w:pStyle w:val="TableParagraph"/>
              <w:rPr>
                <w:b/>
                <w:sz w:val="16"/>
              </w:rPr>
            </w:pPr>
            <w:r>
              <w:rPr>
                <w:b/>
                <w:sz w:val="16"/>
              </w:rPr>
              <w:t>Cleaning</w:t>
            </w:r>
          </w:p>
        </w:tc>
        <w:tc>
          <w:tcPr>
            <w:tcW w:w="3175" w:type="dxa"/>
          </w:tcPr>
          <w:p w14:paraId="796908B9" w14:textId="77777777" w:rsidR="00610629" w:rsidRDefault="003B6A23">
            <w:pPr>
              <w:pStyle w:val="TableParagraph"/>
              <w:spacing w:line="249" w:lineRule="auto"/>
              <w:ind w:right="93"/>
              <w:rPr>
                <w:sz w:val="16"/>
              </w:rPr>
            </w:pPr>
            <w:r>
              <w:rPr>
                <w:sz w:val="16"/>
              </w:rPr>
              <w:t>Staff risk skin irritation or eye damage from direct contact with cleaning chemicals. Vapour from cleaning chemicals may cause breathing problems.</w:t>
            </w:r>
          </w:p>
        </w:tc>
        <w:tc>
          <w:tcPr>
            <w:tcW w:w="3629" w:type="dxa"/>
          </w:tcPr>
          <w:p w14:paraId="4D808FCD" w14:textId="77777777" w:rsidR="00610629" w:rsidRDefault="003B6A23">
            <w:pPr>
              <w:pStyle w:val="TableParagraph"/>
              <w:numPr>
                <w:ilvl w:val="0"/>
                <w:numId w:val="4"/>
              </w:numPr>
              <w:tabs>
                <w:tab w:val="left" w:pos="387"/>
              </w:tabs>
              <w:ind w:hanging="218"/>
              <w:rPr>
                <w:sz w:val="16"/>
              </w:rPr>
            </w:pPr>
            <w:r>
              <w:rPr>
                <w:sz w:val="16"/>
              </w:rPr>
              <w:t>Cleaning materials are properly</w:t>
            </w:r>
            <w:r>
              <w:rPr>
                <w:spacing w:val="-9"/>
                <w:sz w:val="16"/>
              </w:rPr>
              <w:t xml:space="preserve"> </w:t>
            </w:r>
            <w:r>
              <w:rPr>
                <w:sz w:val="16"/>
              </w:rPr>
              <w:t>stored.</w:t>
            </w:r>
          </w:p>
          <w:p w14:paraId="58198935" w14:textId="77777777" w:rsidR="00610629" w:rsidRDefault="003B6A23">
            <w:pPr>
              <w:pStyle w:val="TableParagraph"/>
              <w:numPr>
                <w:ilvl w:val="0"/>
                <w:numId w:val="4"/>
              </w:numPr>
              <w:tabs>
                <w:tab w:val="left" w:pos="387"/>
              </w:tabs>
              <w:spacing w:before="8" w:line="249" w:lineRule="auto"/>
              <w:ind w:right="306"/>
              <w:rPr>
                <w:sz w:val="16"/>
              </w:rPr>
            </w:pPr>
            <w:r>
              <w:rPr>
                <w:sz w:val="16"/>
              </w:rPr>
              <w:t>A cleaning company is employed to</w:t>
            </w:r>
            <w:r>
              <w:rPr>
                <w:spacing w:val="-15"/>
                <w:sz w:val="16"/>
              </w:rPr>
              <w:t xml:space="preserve"> </w:t>
            </w:r>
            <w:r>
              <w:rPr>
                <w:sz w:val="16"/>
              </w:rPr>
              <w:t>carry out the majority of centre cleaning. Reception team and maintenance team have some limited contact with cleaning materials for coronavirus prevention i.e. wiping desks and touch points at end of shift.</w:t>
            </w:r>
          </w:p>
        </w:tc>
        <w:tc>
          <w:tcPr>
            <w:tcW w:w="3175" w:type="dxa"/>
            <w:tcBorders>
              <w:right w:val="single" w:sz="6" w:space="0" w:color="007033"/>
            </w:tcBorders>
          </w:tcPr>
          <w:p w14:paraId="66B19902" w14:textId="77777777" w:rsidR="00610629" w:rsidRDefault="003B6A23">
            <w:pPr>
              <w:pStyle w:val="TableParagraph"/>
              <w:spacing w:line="249" w:lineRule="auto"/>
              <w:ind w:left="66"/>
              <w:rPr>
                <w:sz w:val="16"/>
              </w:rPr>
            </w:pPr>
            <w:r>
              <w:rPr>
                <w:sz w:val="16"/>
              </w:rPr>
              <w:t>Add cleaning stations to coffee forum and toilet viscinity areas of centre with paper towels and spray disinfectant.</w:t>
            </w:r>
          </w:p>
        </w:tc>
        <w:tc>
          <w:tcPr>
            <w:tcW w:w="1360" w:type="dxa"/>
            <w:tcBorders>
              <w:left w:val="single" w:sz="6" w:space="0" w:color="007033"/>
              <w:right w:val="single" w:sz="6" w:space="0" w:color="007033"/>
            </w:tcBorders>
          </w:tcPr>
          <w:p w14:paraId="4647CB00" w14:textId="77777777" w:rsidR="00610629" w:rsidRDefault="003B6A23">
            <w:pPr>
              <w:pStyle w:val="TableParagraph"/>
              <w:spacing w:line="249" w:lineRule="auto"/>
              <w:ind w:left="69" w:right="588"/>
              <w:rPr>
                <w:sz w:val="16"/>
              </w:rPr>
            </w:pPr>
            <w:r>
              <w:rPr>
                <w:sz w:val="16"/>
              </w:rPr>
              <w:t>Incubator Manager</w:t>
            </w:r>
          </w:p>
        </w:tc>
        <w:tc>
          <w:tcPr>
            <w:tcW w:w="1058" w:type="dxa"/>
            <w:tcBorders>
              <w:left w:val="single" w:sz="6" w:space="0" w:color="007033"/>
              <w:right w:val="single" w:sz="6" w:space="0" w:color="007033"/>
            </w:tcBorders>
          </w:tcPr>
          <w:p w14:paraId="4B43A0B5" w14:textId="77777777" w:rsidR="00610629" w:rsidRDefault="003B6A23">
            <w:pPr>
              <w:pStyle w:val="TableParagraph"/>
              <w:ind w:left="70"/>
              <w:rPr>
                <w:sz w:val="16"/>
              </w:rPr>
            </w:pPr>
            <w:r>
              <w:rPr>
                <w:sz w:val="16"/>
              </w:rPr>
              <w:t>22/05/2020</w:t>
            </w:r>
          </w:p>
        </w:tc>
        <w:tc>
          <w:tcPr>
            <w:tcW w:w="1058" w:type="dxa"/>
            <w:tcBorders>
              <w:left w:val="single" w:sz="6" w:space="0" w:color="007033"/>
              <w:right w:val="single" w:sz="6" w:space="0" w:color="007033"/>
            </w:tcBorders>
          </w:tcPr>
          <w:p w14:paraId="7C791432" w14:textId="77777777" w:rsidR="00610629" w:rsidRDefault="00610629">
            <w:pPr>
              <w:pStyle w:val="TableParagraph"/>
              <w:spacing w:before="0"/>
              <w:ind w:left="0"/>
              <w:rPr>
                <w:rFonts w:ascii="Times New Roman"/>
                <w:sz w:val="16"/>
              </w:rPr>
            </w:pPr>
          </w:p>
        </w:tc>
      </w:tr>
      <w:tr w:rsidR="00610629" w14:paraId="6222D555" w14:textId="77777777">
        <w:trPr>
          <w:trHeight w:val="1075"/>
        </w:trPr>
        <w:tc>
          <w:tcPr>
            <w:tcW w:w="1663" w:type="dxa"/>
          </w:tcPr>
          <w:p w14:paraId="0569153E" w14:textId="77777777" w:rsidR="00610629" w:rsidRDefault="003B6A23">
            <w:pPr>
              <w:pStyle w:val="TableParagraph"/>
              <w:spacing w:line="249" w:lineRule="auto"/>
              <w:rPr>
                <w:b/>
                <w:sz w:val="16"/>
              </w:rPr>
            </w:pPr>
            <w:r>
              <w:rPr>
                <w:b/>
                <w:sz w:val="16"/>
              </w:rPr>
              <w:t>Lone working and visiting</w:t>
            </w:r>
          </w:p>
        </w:tc>
        <w:tc>
          <w:tcPr>
            <w:tcW w:w="3175" w:type="dxa"/>
          </w:tcPr>
          <w:p w14:paraId="2B60ACB6" w14:textId="77777777" w:rsidR="00610629" w:rsidRDefault="003B6A23">
            <w:pPr>
              <w:pStyle w:val="TableParagraph"/>
              <w:spacing w:line="249" w:lineRule="auto"/>
              <w:ind w:right="133"/>
              <w:jc w:val="both"/>
              <w:rPr>
                <w:sz w:val="16"/>
              </w:rPr>
            </w:pPr>
            <w:r>
              <w:rPr>
                <w:sz w:val="16"/>
              </w:rPr>
              <w:t>Staff could suffer injury or ill health while working alone in the office or while out of the office, eg when visiting clients' offices.</w:t>
            </w:r>
          </w:p>
        </w:tc>
        <w:tc>
          <w:tcPr>
            <w:tcW w:w="3629" w:type="dxa"/>
          </w:tcPr>
          <w:p w14:paraId="36CE9D02" w14:textId="77777777" w:rsidR="00610629" w:rsidRDefault="003B6A23">
            <w:pPr>
              <w:pStyle w:val="TableParagraph"/>
              <w:numPr>
                <w:ilvl w:val="0"/>
                <w:numId w:val="3"/>
              </w:numPr>
              <w:tabs>
                <w:tab w:val="left" w:pos="387"/>
              </w:tabs>
              <w:spacing w:line="249" w:lineRule="auto"/>
              <w:ind w:right="467"/>
              <w:rPr>
                <w:sz w:val="16"/>
              </w:rPr>
            </w:pPr>
            <w:r>
              <w:rPr>
                <w:sz w:val="16"/>
              </w:rPr>
              <w:t>Staff responsible for locking up at</w:t>
            </w:r>
            <w:r>
              <w:rPr>
                <w:spacing w:val="-24"/>
                <w:sz w:val="16"/>
              </w:rPr>
              <w:t xml:space="preserve"> </w:t>
            </w:r>
            <w:r>
              <w:rPr>
                <w:sz w:val="16"/>
              </w:rPr>
              <w:t>night check all areas before</w:t>
            </w:r>
            <w:r>
              <w:rPr>
                <w:spacing w:val="-9"/>
                <w:sz w:val="16"/>
              </w:rPr>
              <w:t xml:space="preserve"> </w:t>
            </w:r>
            <w:r>
              <w:rPr>
                <w:sz w:val="16"/>
              </w:rPr>
              <w:t>leaving.</w:t>
            </w:r>
          </w:p>
          <w:p w14:paraId="2F6A15DE" w14:textId="77777777" w:rsidR="00610629" w:rsidRDefault="003B6A23">
            <w:pPr>
              <w:pStyle w:val="TableParagraph"/>
              <w:numPr>
                <w:ilvl w:val="0"/>
                <w:numId w:val="3"/>
              </w:numPr>
              <w:tabs>
                <w:tab w:val="left" w:pos="387"/>
              </w:tabs>
              <w:spacing w:before="1" w:line="249" w:lineRule="auto"/>
              <w:ind w:right="153"/>
              <w:rPr>
                <w:sz w:val="16"/>
              </w:rPr>
            </w:pPr>
            <w:r>
              <w:rPr>
                <w:sz w:val="16"/>
              </w:rPr>
              <w:t>Staff working outside of operational hours notify management slack channel of</w:t>
            </w:r>
            <w:r>
              <w:rPr>
                <w:spacing w:val="-11"/>
                <w:sz w:val="16"/>
              </w:rPr>
              <w:t xml:space="preserve"> </w:t>
            </w:r>
            <w:r>
              <w:rPr>
                <w:sz w:val="16"/>
              </w:rPr>
              <w:t>check- in and check-out of</w:t>
            </w:r>
            <w:r>
              <w:rPr>
                <w:spacing w:val="-5"/>
                <w:sz w:val="16"/>
              </w:rPr>
              <w:t xml:space="preserve"> </w:t>
            </w:r>
            <w:r>
              <w:rPr>
                <w:sz w:val="16"/>
              </w:rPr>
              <w:t>centre.</w:t>
            </w:r>
          </w:p>
        </w:tc>
        <w:tc>
          <w:tcPr>
            <w:tcW w:w="3175" w:type="dxa"/>
            <w:tcBorders>
              <w:right w:val="single" w:sz="6" w:space="0" w:color="007033"/>
            </w:tcBorders>
          </w:tcPr>
          <w:p w14:paraId="13D5ABB6" w14:textId="77777777" w:rsidR="00610629" w:rsidRDefault="00610629">
            <w:pPr>
              <w:pStyle w:val="TableParagraph"/>
              <w:spacing w:before="0"/>
              <w:ind w:left="0"/>
              <w:rPr>
                <w:rFonts w:ascii="Times New Roman"/>
                <w:sz w:val="16"/>
              </w:rPr>
            </w:pPr>
          </w:p>
        </w:tc>
        <w:tc>
          <w:tcPr>
            <w:tcW w:w="1360" w:type="dxa"/>
            <w:tcBorders>
              <w:left w:val="single" w:sz="6" w:space="0" w:color="007033"/>
              <w:right w:val="single" w:sz="6" w:space="0" w:color="007033"/>
            </w:tcBorders>
          </w:tcPr>
          <w:p w14:paraId="0729123A"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4DACFBE2"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0047EB84" w14:textId="77777777" w:rsidR="00610629" w:rsidRDefault="00610629">
            <w:pPr>
              <w:pStyle w:val="TableParagraph"/>
              <w:spacing w:before="0"/>
              <w:ind w:left="0"/>
              <w:rPr>
                <w:rFonts w:ascii="Times New Roman"/>
                <w:sz w:val="16"/>
              </w:rPr>
            </w:pPr>
          </w:p>
        </w:tc>
      </w:tr>
      <w:tr w:rsidR="00610629" w14:paraId="766B216E" w14:textId="77777777">
        <w:trPr>
          <w:trHeight w:val="1842"/>
        </w:trPr>
        <w:tc>
          <w:tcPr>
            <w:tcW w:w="1663" w:type="dxa"/>
          </w:tcPr>
          <w:p w14:paraId="6D5F086D" w14:textId="77777777" w:rsidR="00610629" w:rsidRDefault="003B6A23">
            <w:pPr>
              <w:pStyle w:val="TableParagraph"/>
              <w:rPr>
                <w:b/>
                <w:sz w:val="16"/>
              </w:rPr>
            </w:pPr>
            <w:r>
              <w:rPr>
                <w:b/>
                <w:sz w:val="16"/>
              </w:rPr>
              <w:t>Phase 3 Lifts</w:t>
            </w:r>
          </w:p>
        </w:tc>
        <w:tc>
          <w:tcPr>
            <w:tcW w:w="3175" w:type="dxa"/>
          </w:tcPr>
          <w:p w14:paraId="71D3310F" w14:textId="77777777" w:rsidR="00610629" w:rsidRDefault="003B6A23">
            <w:pPr>
              <w:pStyle w:val="TableParagraph"/>
              <w:spacing w:line="249" w:lineRule="auto"/>
              <w:ind w:right="68"/>
              <w:rPr>
                <w:sz w:val="16"/>
              </w:rPr>
            </w:pPr>
            <w:r>
              <w:rPr>
                <w:sz w:val="16"/>
              </w:rPr>
              <w:t>Passengers trapped for long periods of time between lift checks may become dehydrated, panicked or otherwise ill.</w:t>
            </w:r>
          </w:p>
        </w:tc>
        <w:tc>
          <w:tcPr>
            <w:tcW w:w="3629" w:type="dxa"/>
          </w:tcPr>
          <w:p w14:paraId="4E0E0934" w14:textId="77777777" w:rsidR="00610629" w:rsidRDefault="003B6A23">
            <w:pPr>
              <w:pStyle w:val="TableParagraph"/>
              <w:numPr>
                <w:ilvl w:val="0"/>
                <w:numId w:val="2"/>
              </w:numPr>
              <w:tabs>
                <w:tab w:val="left" w:pos="387"/>
              </w:tabs>
              <w:spacing w:line="249" w:lineRule="auto"/>
              <w:ind w:right="56"/>
              <w:rPr>
                <w:sz w:val="16"/>
              </w:rPr>
            </w:pPr>
            <w:r>
              <w:rPr>
                <w:sz w:val="16"/>
              </w:rPr>
              <w:t>Daily lift checks by management are in</w:t>
            </w:r>
            <w:r>
              <w:rPr>
                <w:spacing w:val="-22"/>
                <w:sz w:val="16"/>
              </w:rPr>
              <w:t xml:space="preserve"> </w:t>
            </w:r>
            <w:r>
              <w:rPr>
                <w:sz w:val="16"/>
              </w:rPr>
              <w:t>place until contractor availability for connecting the alarm to the remote system. Cleaners are also scheduled to carry out lift cleaning on an evening shift every week day. Lift usage is minimal at peak times and lifts are serviced regularly by an approved contractor so level of risk is deemed low. Work anticipated for completion by WE</w:t>
            </w:r>
            <w:r>
              <w:rPr>
                <w:spacing w:val="-19"/>
                <w:sz w:val="16"/>
              </w:rPr>
              <w:t xml:space="preserve"> </w:t>
            </w:r>
            <w:r>
              <w:rPr>
                <w:sz w:val="16"/>
              </w:rPr>
              <w:t>27/05/20.</w:t>
            </w:r>
          </w:p>
        </w:tc>
        <w:tc>
          <w:tcPr>
            <w:tcW w:w="3175" w:type="dxa"/>
            <w:tcBorders>
              <w:right w:val="single" w:sz="6" w:space="0" w:color="007033"/>
            </w:tcBorders>
          </w:tcPr>
          <w:p w14:paraId="0B83FA5E" w14:textId="77777777" w:rsidR="00610629" w:rsidRDefault="00610629">
            <w:pPr>
              <w:pStyle w:val="TableParagraph"/>
              <w:spacing w:before="0"/>
              <w:ind w:left="0"/>
              <w:rPr>
                <w:rFonts w:ascii="Times New Roman"/>
                <w:sz w:val="16"/>
              </w:rPr>
            </w:pPr>
          </w:p>
        </w:tc>
        <w:tc>
          <w:tcPr>
            <w:tcW w:w="1360" w:type="dxa"/>
            <w:tcBorders>
              <w:left w:val="single" w:sz="6" w:space="0" w:color="007033"/>
              <w:right w:val="single" w:sz="6" w:space="0" w:color="007033"/>
            </w:tcBorders>
          </w:tcPr>
          <w:p w14:paraId="61289FE5"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6E8AF36C" w14:textId="77777777" w:rsidR="00610629" w:rsidRDefault="00610629">
            <w:pPr>
              <w:pStyle w:val="TableParagraph"/>
              <w:spacing w:before="0"/>
              <w:ind w:left="0"/>
              <w:rPr>
                <w:rFonts w:ascii="Times New Roman"/>
                <w:sz w:val="16"/>
              </w:rPr>
            </w:pPr>
          </w:p>
        </w:tc>
        <w:tc>
          <w:tcPr>
            <w:tcW w:w="1058" w:type="dxa"/>
            <w:tcBorders>
              <w:left w:val="single" w:sz="6" w:space="0" w:color="007033"/>
              <w:right w:val="single" w:sz="6" w:space="0" w:color="007033"/>
            </w:tcBorders>
          </w:tcPr>
          <w:p w14:paraId="63A97144" w14:textId="77777777" w:rsidR="00610629" w:rsidRDefault="00610629">
            <w:pPr>
              <w:pStyle w:val="TableParagraph"/>
              <w:spacing w:before="0"/>
              <w:ind w:left="0"/>
              <w:rPr>
                <w:rFonts w:ascii="Times New Roman"/>
                <w:sz w:val="16"/>
              </w:rPr>
            </w:pPr>
          </w:p>
        </w:tc>
      </w:tr>
    </w:tbl>
    <w:p w14:paraId="06EE701A" w14:textId="77777777" w:rsidR="00610629" w:rsidRDefault="00610629">
      <w:pPr>
        <w:rPr>
          <w:rFonts w:ascii="Times New Roman"/>
          <w:sz w:val="16"/>
        </w:rPr>
        <w:sectPr w:rsidR="00610629">
          <w:pgSz w:w="16840" w:h="11900" w:orient="landscape"/>
          <w:pgMar w:top="1520" w:right="740" w:bottom="780" w:left="740" w:header="0" w:footer="598" w:gutter="0"/>
          <w:cols w:space="720"/>
        </w:sectPr>
      </w:pPr>
    </w:p>
    <w:p w14:paraId="044F41BB" w14:textId="77777777" w:rsidR="00610629" w:rsidRDefault="00610629">
      <w:pPr>
        <w:pStyle w:val="BodyText"/>
        <w:rPr>
          <w:b/>
          <w:sz w:val="14"/>
        </w:rPr>
      </w:pPr>
    </w:p>
    <w:tbl>
      <w:tblPr>
        <w:tblW w:w="0" w:type="auto"/>
        <w:tblInd w:w="132" w:type="dxa"/>
        <w:tblBorders>
          <w:top w:val="single" w:sz="8" w:space="0" w:color="007033"/>
          <w:left w:val="single" w:sz="8" w:space="0" w:color="007033"/>
          <w:bottom w:val="single" w:sz="8" w:space="0" w:color="007033"/>
          <w:right w:val="single" w:sz="8" w:space="0" w:color="007033"/>
          <w:insideH w:val="single" w:sz="8" w:space="0" w:color="007033"/>
          <w:insideV w:val="single" w:sz="8" w:space="0" w:color="007033"/>
        </w:tblBorders>
        <w:tblLayout w:type="fixed"/>
        <w:tblCellMar>
          <w:left w:w="0" w:type="dxa"/>
          <w:right w:w="0" w:type="dxa"/>
        </w:tblCellMar>
        <w:tblLook w:val="01E0" w:firstRow="1" w:lastRow="1" w:firstColumn="1" w:lastColumn="1" w:noHBand="0" w:noVBand="0"/>
      </w:tblPr>
      <w:tblGrid>
        <w:gridCol w:w="1663"/>
        <w:gridCol w:w="3175"/>
        <w:gridCol w:w="3629"/>
        <w:gridCol w:w="3175"/>
        <w:gridCol w:w="1360"/>
        <w:gridCol w:w="1058"/>
        <w:gridCol w:w="1058"/>
      </w:tblGrid>
      <w:tr w:rsidR="00610629" w14:paraId="1D0AD72A" w14:textId="77777777">
        <w:trPr>
          <w:trHeight w:val="498"/>
        </w:trPr>
        <w:tc>
          <w:tcPr>
            <w:tcW w:w="1663" w:type="dxa"/>
          </w:tcPr>
          <w:p w14:paraId="6F9963D2" w14:textId="77777777" w:rsidR="00610629" w:rsidRDefault="003B6A23">
            <w:pPr>
              <w:pStyle w:val="TableParagraph"/>
              <w:spacing w:line="249" w:lineRule="auto"/>
              <w:ind w:right="597"/>
              <w:rPr>
                <w:b/>
                <w:sz w:val="16"/>
              </w:rPr>
            </w:pPr>
            <w:r>
              <w:rPr>
                <w:b/>
                <w:color w:val="007033"/>
                <w:sz w:val="16"/>
              </w:rPr>
              <w:t>What are the hazards?</w:t>
            </w:r>
          </w:p>
        </w:tc>
        <w:tc>
          <w:tcPr>
            <w:tcW w:w="3175" w:type="dxa"/>
            <w:tcBorders>
              <w:right w:val="single" w:sz="6" w:space="0" w:color="007033"/>
            </w:tcBorders>
          </w:tcPr>
          <w:p w14:paraId="6A9754AA" w14:textId="77777777" w:rsidR="00610629" w:rsidRDefault="003B6A23">
            <w:pPr>
              <w:pStyle w:val="TableParagraph"/>
              <w:rPr>
                <w:b/>
                <w:sz w:val="16"/>
              </w:rPr>
            </w:pPr>
            <w:r>
              <w:rPr>
                <w:b/>
                <w:color w:val="007033"/>
                <w:sz w:val="16"/>
              </w:rPr>
              <w:t>Who might be harmed and how?</w:t>
            </w:r>
          </w:p>
        </w:tc>
        <w:tc>
          <w:tcPr>
            <w:tcW w:w="3629" w:type="dxa"/>
            <w:tcBorders>
              <w:left w:val="single" w:sz="6" w:space="0" w:color="007033"/>
              <w:right w:val="single" w:sz="6" w:space="0" w:color="007033"/>
            </w:tcBorders>
          </w:tcPr>
          <w:p w14:paraId="4A97F4D2" w14:textId="77777777" w:rsidR="00610629" w:rsidRDefault="003B6A23">
            <w:pPr>
              <w:pStyle w:val="TableParagraph"/>
              <w:ind w:left="68"/>
              <w:rPr>
                <w:b/>
                <w:sz w:val="16"/>
              </w:rPr>
            </w:pPr>
            <w:r>
              <w:rPr>
                <w:b/>
                <w:color w:val="007033"/>
                <w:sz w:val="16"/>
              </w:rPr>
              <w:t>What are you already doing?</w:t>
            </w:r>
          </w:p>
        </w:tc>
        <w:tc>
          <w:tcPr>
            <w:tcW w:w="3175" w:type="dxa"/>
            <w:tcBorders>
              <w:left w:val="single" w:sz="6" w:space="0" w:color="007033"/>
              <w:right w:val="single" w:sz="6" w:space="0" w:color="007033"/>
            </w:tcBorders>
          </w:tcPr>
          <w:p w14:paraId="4297E7D1" w14:textId="77777777" w:rsidR="00610629" w:rsidRDefault="003B6A23">
            <w:pPr>
              <w:pStyle w:val="TableParagraph"/>
              <w:spacing w:line="249" w:lineRule="auto"/>
              <w:ind w:left="68" w:right="414"/>
              <w:rPr>
                <w:b/>
                <w:sz w:val="16"/>
              </w:rPr>
            </w:pPr>
            <w:r>
              <w:rPr>
                <w:b/>
                <w:color w:val="007033"/>
                <w:sz w:val="16"/>
              </w:rPr>
              <w:t>Do you need to do anything else to manage this risk?</w:t>
            </w:r>
          </w:p>
        </w:tc>
        <w:tc>
          <w:tcPr>
            <w:tcW w:w="1360" w:type="dxa"/>
            <w:tcBorders>
              <w:left w:val="single" w:sz="6" w:space="0" w:color="007033"/>
              <w:right w:val="single" w:sz="6" w:space="0" w:color="007033"/>
            </w:tcBorders>
          </w:tcPr>
          <w:p w14:paraId="58A51A5C" w14:textId="77777777" w:rsidR="00610629" w:rsidRDefault="003B6A23">
            <w:pPr>
              <w:pStyle w:val="TableParagraph"/>
              <w:ind w:left="69"/>
              <w:rPr>
                <w:b/>
                <w:sz w:val="16"/>
              </w:rPr>
            </w:pPr>
            <w:r>
              <w:rPr>
                <w:b/>
                <w:color w:val="007033"/>
                <w:sz w:val="16"/>
              </w:rPr>
              <w:t>Action by who?</w:t>
            </w:r>
          </w:p>
        </w:tc>
        <w:tc>
          <w:tcPr>
            <w:tcW w:w="1058" w:type="dxa"/>
            <w:tcBorders>
              <w:left w:val="single" w:sz="6" w:space="0" w:color="007033"/>
              <w:right w:val="single" w:sz="6" w:space="0" w:color="007033"/>
            </w:tcBorders>
          </w:tcPr>
          <w:p w14:paraId="50F128AB" w14:textId="77777777" w:rsidR="00610629" w:rsidRDefault="003B6A23">
            <w:pPr>
              <w:pStyle w:val="TableParagraph"/>
              <w:spacing w:line="249" w:lineRule="auto"/>
              <w:ind w:left="70" w:right="224"/>
              <w:rPr>
                <w:b/>
                <w:sz w:val="16"/>
              </w:rPr>
            </w:pPr>
            <w:r>
              <w:rPr>
                <w:b/>
                <w:color w:val="007033"/>
                <w:sz w:val="16"/>
              </w:rPr>
              <w:t>Action by when?</w:t>
            </w:r>
          </w:p>
        </w:tc>
        <w:tc>
          <w:tcPr>
            <w:tcW w:w="1058" w:type="dxa"/>
            <w:tcBorders>
              <w:left w:val="single" w:sz="6" w:space="0" w:color="007033"/>
              <w:right w:val="single" w:sz="6" w:space="0" w:color="007033"/>
            </w:tcBorders>
          </w:tcPr>
          <w:p w14:paraId="4EB1FB84" w14:textId="77777777" w:rsidR="00610629" w:rsidRDefault="003B6A23">
            <w:pPr>
              <w:pStyle w:val="TableParagraph"/>
              <w:ind w:left="70"/>
              <w:rPr>
                <w:b/>
                <w:sz w:val="16"/>
              </w:rPr>
            </w:pPr>
            <w:r>
              <w:rPr>
                <w:b/>
                <w:color w:val="007033"/>
                <w:sz w:val="16"/>
              </w:rPr>
              <w:t>Done</w:t>
            </w:r>
          </w:p>
        </w:tc>
      </w:tr>
      <w:tr w:rsidR="008A4B3C" w14:paraId="1B0F8047" w14:textId="77777777" w:rsidTr="00F97B2D">
        <w:trPr>
          <w:trHeight w:val="4599"/>
        </w:trPr>
        <w:tc>
          <w:tcPr>
            <w:tcW w:w="1663" w:type="dxa"/>
          </w:tcPr>
          <w:p w14:paraId="43ED226D" w14:textId="77777777" w:rsidR="008A4B3C" w:rsidRDefault="008A4B3C">
            <w:pPr>
              <w:pStyle w:val="TableParagraph"/>
              <w:rPr>
                <w:b/>
                <w:sz w:val="16"/>
              </w:rPr>
            </w:pPr>
            <w:r>
              <w:rPr>
                <w:b/>
                <w:sz w:val="16"/>
              </w:rPr>
              <w:t>Covid-19 Exposure</w:t>
            </w:r>
          </w:p>
        </w:tc>
        <w:tc>
          <w:tcPr>
            <w:tcW w:w="3175" w:type="dxa"/>
            <w:tcBorders>
              <w:right w:val="single" w:sz="6" w:space="0" w:color="007033"/>
            </w:tcBorders>
          </w:tcPr>
          <w:p w14:paraId="7B4E83F7" w14:textId="77777777" w:rsidR="008A4B3C" w:rsidRDefault="008A4B3C">
            <w:pPr>
              <w:pStyle w:val="TableParagraph"/>
              <w:spacing w:line="249" w:lineRule="auto"/>
              <w:ind w:right="59"/>
              <w:rPr>
                <w:sz w:val="16"/>
              </w:rPr>
            </w:pPr>
            <w:r>
              <w:rPr>
                <w:sz w:val="16"/>
              </w:rPr>
              <w:t>Staff who are exposed to the virus through contact with an infected person or with a surface upon which the virus has been transferred may develop Covid-19 symptoms followed by further related health complications depending on personal reaction to the infection i.e. breathing difficulties. Staff who come into contact with members of the public, tenants and other staff are at risk including reception team, maintenance team, and management team.</w:t>
            </w:r>
          </w:p>
        </w:tc>
        <w:tc>
          <w:tcPr>
            <w:tcW w:w="3629" w:type="dxa"/>
            <w:tcBorders>
              <w:left w:val="single" w:sz="6" w:space="0" w:color="007033"/>
              <w:right w:val="single" w:sz="6" w:space="0" w:color="007033"/>
            </w:tcBorders>
          </w:tcPr>
          <w:p w14:paraId="5415A39B" w14:textId="77777777" w:rsidR="008A4B3C" w:rsidRDefault="008A4B3C">
            <w:pPr>
              <w:pStyle w:val="TableParagraph"/>
              <w:numPr>
                <w:ilvl w:val="0"/>
                <w:numId w:val="1"/>
              </w:numPr>
              <w:tabs>
                <w:tab w:val="left" w:pos="389"/>
              </w:tabs>
              <w:spacing w:line="249" w:lineRule="auto"/>
              <w:ind w:right="130"/>
              <w:rPr>
                <w:sz w:val="16"/>
              </w:rPr>
            </w:pPr>
            <w:r>
              <w:rPr>
                <w:sz w:val="16"/>
              </w:rPr>
              <w:t>One-way system implemented in the coffee forum.</w:t>
            </w:r>
          </w:p>
          <w:p w14:paraId="7FF774C7" w14:textId="164FF0A5" w:rsidR="008A4B3C" w:rsidRDefault="008A4B3C" w:rsidP="00F62531">
            <w:pPr>
              <w:pStyle w:val="TableParagraph"/>
              <w:numPr>
                <w:ilvl w:val="0"/>
                <w:numId w:val="1"/>
              </w:numPr>
              <w:tabs>
                <w:tab w:val="left" w:pos="389"/>
              </w:tabs>
              <w:spacing w:line="249" w:lineRule="auto"/>
              <w:ind w:right="130"/>
              <w:rPr>
                <w:sz w:val="16"/>
              </w:rPr>
            </w:pPr>
            <w:r w:rsidRPr="00F62531">
              <w:rPr>
                <w:sz w:val="16"/>
              </w:rPr>
              <w:t>Appropriate signage to instruct users of the building on social distancing measures and behaviours.</w:t>
            </w:r>
          </w:p>
          <w:p w14:paraId="13CF9CF8" w14:textId="724427FE" w:rsidR="008A4B3C" w:rsidRDefault="008A4B3C" w:rsidP="00F62531">
            <w:pPr>
              <w:pStyle w:val="TableParagraph"/>
              <w:numPr>
                <w:ilvl w:val="0"/>
                <w:numId w:val="1"/>
              </w:numPr>
              <w:tabs>
                <w:tab w:val="left" w:pos="389"/>
              </w:tabs>
              <w:spacing w:line="249" w:lineRule="auto"/>
              <w:ind w:right="130"/>
              <w:rPr>
                <w:sz w:val="16"/>
              </w:rPr>
            </w:pPr>
            <w:r>
              <w:rPr>
                <w:sz w:val="16"/>
              </w:rPr>
              <w:t xml:space="preserve">‘Keep Left’ system in corridors. </w:t>
            </w:r>
          </w:p>
          <w:p w14:paraId="5454A9E5" w14:textId="3E152F20" w:rsidR="008A4B3C" w:rsidRDefault="008A4B3C" w:rsidP="00F62531">
            <w:pPr>
              <w:pStyle w:val="TableParagraph"/>
              <w:numPr>
                <w:ilvl w:val="0"/>
                <w:numId w:val="1"/>
              </w:numPr>
              <w:tabs>
                <w:tab w:val="left" w:pos="389"/>
              </w:tabs>
              <w:spacing w:line="249" w:lineRule="auto"/>
              <w:ind w:right="130"/>
              <w:rPr>
                <w:sz w:val="16"/>
              </w:rPr>
            </w:pPr>
            <w:r w:rsidRPr="00F62531">
              <w:rPr>
                <w:sz w:val="16"/>
              </w:rPr>
              <w:t xml:space="preserve">Post stored for 24 hours in Room A before being distributed.  </w:t>
            </w:r>
          </w:p>
          <w:p w14:paraId="4DBDB5FE" w14:textId="3F4AB62A" w:rsidR="008A4B3C" w:rsidRDefault="008A4B3C" w:rsidP="00F62531">
            <w:pPr>
              <w:pStyle w:val="TableParagraph"/>
              <w:numPr>
                <w:ilvl w:val="0"/>
                <w:numId w:val="1"/>
              </w:numPr>
              <w:tabs>
                <w:tab w:val="left" w:pos="389"/>
              </w:tabs>
              <w:spacing w:line="249" w:lineRule="auto"/>
              <w:ind w:right="130"/>
              <w:rPr>
                <w:sz w:val="16"/>
              </w:rPr>
            </w:pPr>
            <w:r w:rsidRPr="008A4B3C">
              <w:rPr>
                <w:sz w:val="16"/>
              </w:rPr>
              <w:t>Parcels to be placed directly by delivery personnel into Room A and not left in reception.</w:t>
            </w:r>
          </w:p>
          <w:p w14:paraId="71132F95" w14:textId="5347ED6E" w:rsidR="008A4B3C" w:rsidRPr="00F62531" w:rsidRDefault="008A4B3C" w:rsidP="00F62531">
            <w:pPr>
              <w:pStyle w:val="TableParagraph"/>
              <w:numPr>
                <w:ilvl w:val="0"/>
                <w:numId w:val="1"/>
              </w:numPr>
              <w:tabs>
                <w:tab w:val="left" w:pos="389"/>
              </w:tabs>
              <w:spacing w:line="249" w:lineRule="auto"/>
              <w:ind w:right="130"/>
              <w:rPr>
                <w:sz w:val="16"/>
              </w:rPr>
            </w:pPr>
            <w:r w:rsidRPr="00F62531">
              <w:rPr>
                <w:sz w:val="16"/>
              </w:rPr>
              <w:t>Soap provided</w:t>
            </w:r>
            <w:r w:rsidRPr="00F62531">
              <w:rPr>
                <w:spacing w:val="-26"/>
                <w:sz w:val="16"/>
              </w:rPr>
              <w:t xml:space="preserve"> </w:t>
            </w:r>
            <w:r w:rsidRPr="00F62531">
              <w:rPr>
                <w:sz w:val="16"/>
              </w:rPr>
              <w:t>at all sinks.</w:t>
            </w:r>
          </w:p>
          <w:p w14:paraId="6FBD38BA" w14:textId="77777777" w:rsidR="008A4B3C" w:rsidRDefault="008A4B3C" w:rsidP="008A4B3C">
            <w:pPr>
              <w:pStyle w:val="TableParagraph"/>
              <w:numPr>
                <w:ilvl w:val="0"/>
                <w:numId w:val="1"/>
              </w:numPr>
              <w:tabs>
                <w:tab w:val="left" w:pos="389"/>
              </w:tabs>
              <w:spacing w:line="249" w:lineRule="auto"/>
              <w:ind w:right="130"/>
              <w:rPr>
                <w:sz w:val="16"/>
              </w:rPr>
            </w:pPr>
            <w:r>
              <w:rPr>
                <w:sz w:val="16"/>
              </w:rPr>
              <w:t xml:space="preserve">Front entry doors locked, entry via key fob access only. </w:t>
            </w:r>
          </w:p>
          <w:p w14:paraId="086D1775" w14:textId="569D6875" w:rsidR="008A4B3C" w:rsidRPr="008A4B3C" w:rsidRDefault="008A4B3C" w:rsidP="008A4B3C">
            <w:pPr>
              <w:pStyle w:val="TableParagraph"/>
              <w:numPr>
                <w:ilvl w:val="0"/>
                <w:numId w:val="1"/>
              </w:numPr>
              <w:tabs>
                <w:tab w:val="left" w:pos="389"/>
              </w:tabs>
              <w:spacing w:line="249" w:lineRule="auto"/>
              <w:ind w:right="130"/>
              <w:rPr>
                <w:sz w:val="16"/>
              </w:rPr>
            </w:pPr>
            <w:r w:rsidRPr="008A4B3C">
              <w:rPr>
                <w:sz w:val="16"/>
              </w:rPr>
              <w:t>Doors propped open where possible to minimise contact with door handles/places through to common areas.</w:t>
            </w:r>
          </w:p>
          <w:p w14:paraId="0E2988CE" w14:textId="765AAC08" w:rsidR="008A4B3C" w:rsidRDefault="008A4B3C">
            <w:pPr>
              <w:pStyle w:val="TableParagraph"/>
              <w:numPr>
                <w:ilvl w:val="0"/>
                <w:numId w:val="1"/>
              </w:numPr>
              <w:tabs>
                <w:tab w:val="left" w:pos="389"/>
              </w:tabs>
              <w:spacing w:line="249" w:lineRule="auto"/>
              <w:ind w:right="130"/>
              <w:rPr>
                <w:sz w:val="16"/>
              </w:rPr>
            </w:pPr>
            <w:r w:rsidRPr="008A4B3C">
              <w:rPr>
                <w:sz w:val="16"/>
              </w:rPr>
              <w:t>AC not to be used in communal areas and where possible have windows open.</w:t>
            </w:r>
          </w:p>
        </w:tc>
        <w:tc>
          <w:tcPr>
            <w:tcW w:w="3175" w:type="dxa"/>
            <w:tcBorders>
              <w:left w:val="single" w:sz="6" w:space="0" w:color="007033"/>
              <w:right w:val="single" w:sz="6" w:space="0" w:color="007033"/>
            </w:tcBorders>
          </w:tcPr>
          <w:p w14:paraId="6A71F3DE" w14:textId="71D25571" w:rsidR="008A4B3C" w:rsidRDefault="008A4B3C">
            <w:pPr>
              <w:pStyle w:val="TableParagraph"/>
              <w:spacing w:line="249" w:lineRule="auto"/>
              <w:ind w:left="68" w:right="39"/>
              <w:rPr>
                <w:sz w:val="16"/>
              </w:rPr>
            </w:pPr>
          </w:p>
        </w:tc>
        <w:tc>
          <w:tcPr>
            <w:tcW w:w="1360" w:type="dxa"/>
            <w:tcBorders>
              <w:left w:val="single" w:sz="6" w:space="0" w:color="007033"/>
              <w:right w:val="single" w:sz="6" w:space="0" w:color="007033"/>
            </w:tcBorders>
          </w:tcPr>
          <w:p w14:paraId="30A56BDC" w14:textId="3DCD4D59" w:rsidR="008A4B3C" w:rsidRDefault="008A4B3C">
            <w:pPr>
              <w:pStyle w:val="TableParagraph"/>
              <w:spacing w:line="249" w:lineRule="auto"/>
              <w:ind w:left="69" w:right="224"/>
              <w:rPr>
                <w:sz w:val="16"/>
              </w:rPr>
            </w:pPr>
          </w:p>
        </w:tc>
        <w:tc>
          <w:tcPr>
            <w:tcW w:w="1058" w:type="dxa"/>
            <w:tcBorders>
              <w:left w:val="single" w:sz="6" w:space="0" w:color="007033"/>
              <w:right w:val="single" w:sz="6" w:space="0" w:color="007033"/>
            </w:tcBorders>
          </w:tcPr>
          <w:p w14:paraId="55279317" w14:textId="0F86B4A8" w:rsidR="008A4B3C" w:rsidRDefault="008A4B3C">
            <w:pPr>
              <w:pStyle w:val="TableParagraph"/>
              <w:ind w:left="70"/>
              <w:rPr>
                <w:sz w:val="16"/>
              </w:rPr>
            </w:pPr>
          </w:p>
        </w:tc>
        <w:tc>
          <w:tcPr>
            <w:tcW w:w="1058" w:type="dxa"/>
            <w:tcBorders>
              <w:left w:val="single" w:sz="6" w:space="0" w:color="007033"/>
              <w:right w:val="single" w:sz="6" w:space="0" w:color="007033"/>
            </w:tcBorders>
          </w:tcPr>
          <w:p w14:paraId="6A42ADB9" w14:textId="77777777" w:rsidR="008A4B3C" w:rsidRDefault="008A4B3C">
            <w:pPr>
              <w:pStyle w:val="TableParagraph"/>
              <w:spacing w:before="0"/>
              <w:ind w:left="0"/>
              <w:rPr>
                <w:rFonts w:ascii="Times New Roman"/>
                <w:sz w:val="16"/>
              </w:rPr>
            </w:pPr>
          </w:p>
        </w:tc>
      </w:tr>
    </w:tbl>
    <w:p w14:paraId="2CA70D26" w14:textId="77777777" w:rsidR="00610629" w:rsidRDefault="003B6A23">
      <w:pPr>
        <w:pStyle w:val="BodyText"/>
        <w:spacing w:before="151"/>
        <w:ind w:left="112"/>
      </w:pPr>
      <w:bookmarkStart w:id="0" w:name="Office_Risk_Assessment"/>
      <w:bookmarkEnd w:id="0"/>
      <w:r>
        <w:t>It is important you discuss your assessment and proposed actions with staff or their representatives.</w:t>
      </w:r>
    </w:p>
    <w:p w14:paraId="1FB025B3" w14:textId="77777777" w:rsidR="00610629" w:rsidRDefault="003B6A23">
      <w:pPr>
        <w:pStyle w:val="BodyText"/>
        <w:spacing w:before="129" w:line="249" w:lineRule="auto"/>
        <w:ind w:left="112"/>
      </w:pPr>
      <w:r>
        <w:t>You should review your risk assessment if you think it might no longer be valid, eg following an accident in the workplace, or if there are any significant changes to the hazards in your office, such as new work equipment or work activities.</w:t>
      </w:r>
    </w:p>
    <w:sectPr w:rsidR="00610629">
      <w:pgSz w:w="16840" w:h="11900" w:orient="landscape"/>
      <w:pgMar w:top="1520" w:right="740" w:bottom="780" w:left="740" w:header="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C0B2" w14:textId="77777777" w:rsidR="00982D19" w:rsidRDefault="003B6A23">
      <w:r>
        <w:separator/>
      </w:r>
    </w:p>
  </w:endnote>
  <w:endnote w:type="continuationSeparator" w:id="0">
    <w:p w14:paraId="222FF10D" w14:textId="77777777" w:rsidR="00982D19" w:rsidRDefault="003B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553D" w14:textId="77777777" w:rsidR="00610629" w:rsidRDefault="00EA22DA">
    <w:pPr>
      <w:pStyle w:val="BodyText"/>
      <w:spacing w:before="0" w:line="14" w:lineRule="auto"/>
      <w:rPr>
        <w:sz w:val="20"/>
      </w:rPr>
    </w:pPr>
    <w:r>
      <w:pict w14:anchorId="4E4A17E9">
        <v:shapetype id="_x0000_t202" coordsize="21600,21600" o:spt="202" path="m,l,21600r21600,l21600,xe">
          <v:stroke joinstyle="miter"/>
          <v:path gradientshapeok="t" o:connecttype="rect"/>
        </v:shapetype>
        <v:shape id="_x0000_s2049" type="#_x0000_t202" style="position:absolute;margin-left:399.6pt;margin-top:554.1pt;width:42.95pt;height:10.95pt;z-index:-252108800;mso-position-horizontal-relative:page;mso-position-vertical-relative:page" filled="f" stroked="f">
          <v:textbox inset="0,0,0,0">
            <w:txbxContent>
              <w:p w14:paraId="7F8EAAAC" w14:textId="77777777" w:rsidR="00610629" w:rsidRDefault="003B6A23">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1715" w14:textId="77777777" w:rsidR="00982D19" w:rsidRDefault="003B6A23">
      <w:r>
        <w:separator/>
      </w:r>
    </w:p>
  </w:footnote>
  <w:footnote w:type="continuationSeparator" w:id="0">
    <w:p w14:paraId="6620BD66" w14:textId="77777777" w:rsidR="00982D19" w:rsidRDefault="003B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11F3" w14:textId="77777777" w:rsidR="00610629" w:rsidRDefault="00EA22DA">
    <w:pPr>
      <w:pStyle w:val="BodyText"/>
      <w:spacing w:before="0" w:line="14" w:lineRule="auto"/>
      <w:rPr>
        <w:sz w:val="20"/>
      </w:rPr>
    </w:pPr>
    <w:r>
      <w:pict w14:anchorId="2124C5AA">
        <v:rect id="_x0000_s2051" style="position:absolute;margin-left:42.65pt;margin-top:0;width:756.85pt;height:76.55pt;z-index:-252110848;mso-position-horizontal-relative:page;mso-position-vertical-relative:page" fillcolor="#a22537" stroked="f">
          <w10:wrap anchorx="page" anchory="page"/>
        </v:rect>
      </w:pict>
    </w:r>
    <w:r>
      <w:pict w14:anchorId="1ABFE1E7">
        <v:shapetype id="_x0000_t202" coordsize="21600,21600" o:spt="202" path="m,l,21600r21600,l21600,xe">
          <v:stroke joinstyle="miter"/>
          <v:path gradientshapeok="t" o:connecttype="rect"/>
        </v:shapetype>
        <v:shape id="_x0000_s2050" type="#_x0000_t202" style="position:absolute;margin-left:52.65pt;margin-top:20.75pt;width:275.15pt;height:28.85pt;z-index:-252109824;mso-position-horizontal-relative:page;mso-position-vertical-relative:page" filled="f" stroked="f">
          <v:textbox inset="0,0,0,0">
            <w:txbxContent>
              <w:p w14:paraId="028A9378" w14:textId="77777777" w:rsidR="00610629" w:rsidRDefault="003B6A23">
                <w:pPr>
                  <w:spacing w:before="4"/>
                  <w:ind w:left="20"/>
                  <w:rPr>
                    <w:b/>
                    <w:sz w:val="48"/>
                  </w:rPr>
                </w:pPr>
                <w:r>
                  <w:rPr>
                    <w:b/>
                    <w:color w:val="FFFFFF"/>
                    <w:sz w:val="48"/>
                  </w:rPr>
                  <w:t>Office Risk Assessment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10E47"/>
    <w:multiLevelType w:val="hybridMultilevel"/>
    <w:tmpl w:val="CCB00080"/>
    <w:lvl w:ilvl="0" w:tplc="9F32A71E">
      <w:numFmt w:val="bullet"/>
      <w:lvlText w:val="▪"/>
      <w:lvlJc w:val="left"/>
      <w:pPr>
        <w:ind w:left="388" w:hanging="217"/>
      </w:pPr>
      <w:rPr>
        <w:rFonts w:ascii="Arial" w:eastAsia="Arial" w:hAnsi="Arial" w:cs="Arial" w:hint="default"/>
        <w:spacing w:val="-18"/>
        <w:w w:val="100"/>
        <w:sz w:val="16"/>
        <w:szCs w:val="16"/>
      </w:rPr>
    </w:lvl>
    <w:lvl w:ilvl="1" w:tplc="956E1F74">
      <w:numFmt w:val="bullet"/>
      <w:lvlText w:val="•"/>
      <w:lvlJc w:val="left"/>
      <w:pPr>
        <w:ind w:left="703" w:hanging="217"/>
      </w:pPr>
      <w:rPr>
        <w:rFonts w:hint="default"/>
      </w:rPr>
    </w:lvl>
    <w:lvl w:ilvl="2" w:tplc="0FFA515A">
      <w:numFmt w:val="bullet"/>
      <w:lvlText w:val="•"/>
      <w:lvlJc w:val="left"/>
      <w:pPr>
        <w:ind w:left="1026" w:hanging="217"/>
      </w:pPr>
      <w:rPr>
        <w:rFonts w:hint="default"/>
      </w:rPr>
    </w:lvl>
    <w:lvl w:ilvl="3" w:tplc="523C3F8E">
      <w:numFmt w:val="bullet"/>
      <w:lvlText w:val="•"/>
      <w:lvlJc w:val="left"/>
      <w:pPr>
        <w:ind w:left="1350" w:hanging="217"/>
      </w:pPr>
      <w:rPr>
        <w:rFonts w:hint="default"/>
      </w:rPr>
    </w:lvl>
    <w:lvl w:ilvl="4" w:tplc="85E64C38">
      <w:numFmt w:val="bullet"/>
      <w:lvlText w:val="•"/>
      <w:lvlJc w:val="left"/>
      <w:pPr>
        <w:ind w:left="1673" w:hanging="217"/>
      </w:pPr>
      <w:rPr>
        <w:rFonts w:hint="default"/>
      </w:rPr>
    </w:lvl>
    <w:lvl w:ilvl="5" w:tplc="8916AC86">
      <w:numFmt w:val="bullet"/>
      <w:lvlText w:val="•"/>
      <w:lvlJc w:val="left"/>
      <w:pPr>
        <w:ind w:left="1997" w:hanging="217"/>
      </w:pPr>
      <w:rPr>
        <w:rFonts w:hint="default"/>
      </w:rPr>
    </w:lvl>
    <w:lvl w:ilvl="6" w:tplc="43A47D42">
      <w:numFmt w:val="bullet"/>
      <w:lvlText w:val="•"/>
      <w:lvlJc w:val="left"/>
      <w:pPr>
        <w:ind w:left="2320" w:hanging="217"/>
      </w:pPr>
      <w:rPr>
        <w:rFonts w:hint="default"/>
      </w:rPr>
    </w:lvl>
    <w:lvl w:ilvl="7" w:tplc="E6A843DA">
      <w:numFmt w:val="bullet"/>
      <w:lvlText w:val="•"/>
      <w:lvlJc w:val="left"/>
      <w:pPr>
        <w:ind w:left="2643" w:hanging="217"/>
      </w:pPr>
      <w:rPr>
        <w:rFonts w:hint="default"/>
      </w:rPr>
    </w:lvl>
    <w:lvl w:ilvl="8" w:tplc="659CA814">
      <w:numFmt w:val="bullet"/>
      <w:lvlText w:val="•"/>
      <w:lvlJc w:val="left"/>
      <w:pPr>
        <w:ind w:left="2967" w:hanging="217"/>
      </w:pPr>
      <w:rPr>
        <w:rFonts w:hint="default"/>
      </w:rPr>
    </w:lvl>
  </w:abstractNum>
  <w:abstractNum w:abstractNumId="1" w15:restartNumberingAfterBreak="0">
    <w:nsid w:val="27B16FA0"/>
    <w:multiLevelType w:val="hybridMultilevel"/>
    <w:tmpl w:val="4C92CC82"/>
    <w:lvl w:ilvl="0" w:tplc="476EA7F8">
      <w:numFmt w:val="bullet"/>
      <w:lvlText w:val="▪"/>
      <w:lvlJc w:val="left"/>
      <w:pPr>
        <w:ind w:left="386" w:hanging="217"/>
      </w:pPr>
      <w:rPr>
        <w:rFonts w:ascii="Arial" w:eastAsia="Arial" w:hAnsi="Arial" w:cs="Arial" w:hint="default"/>
        <w:spacing w:val="-18"/>
        <w:w w:val="100"/>
        <w:sz w:val="16"/>
        <w:szCs w:val="16"/>
      </w:rPr>
    </w:lvl>
    <w:lvl w:ilvl="1" w:tplc="4044F3B8">
      <w:numFmt w:val="bullet"/>
      <w:lvlText w:val="•"/>
      <w:lvlJc w:val="left"/>
      <w:pPr>
        <w:ind w:left="702" w:hanging="217"/>
      </w:pPr>
      <w:rPr>
        <w:rFonts w:hint="default"/>
      </w:rPr>
    </w:lvl>
    <w:lvl w:ilvl="2" w:tplc="887ECAD6">
      <w:numFmt w:val="bullet"/>
      <w:lvlText w:val="•"/>
      <w:lvlJc w:val="left"/>
      <w:pPr>
        <w:ind w:left="1025" w:hanging="217"/>
      </w:pPr>
      <w:rPr>
        <w:rFonts w:hint="default"/>
      </w:rPr>
    </w:lvl>
    <w:lvl w:ilvl="3" w:tplc="F24A8826">
      <w:numFmt w:val="bullet"/>
      <w:lvlText w:val="•"/>
      <w:lvlJc w:val="left"/>
      <w:pPr>
        <w:ind w:left="1348" w:hanging="217"/>
      </w:pPr>
      <w:rPr>
        <w:rFonts w:hint="default"/>
      </w:rPr>
    </w:lvl>
    <w:lvl w:ilvl="4" w:tplc="B05E7BC2">
      <w:numFmt w:val="bullet"/>
      <w:lvlText w:val="•"/>
      <w:lvlJc w:val="left"/>
      <w:pPr>
        <w:ind w:left="1671" w:hanging="217"/>
      </w:pPr>
      <w:rPr>
        <w:rFonts w:hint="default"/>
      </w:rPr>
    </w:lvl>
    <w:lvl w:ilvl="5" w:tplc="234EE192">
      <w:numFmt w:val="bullet"/>
      <w:lvlText w:val="•"/>
      <w:lvlJc w:val="left"/>
      <w:pPr>
        <w:ind w:left="1994" w:hanging="217"/>
      </w:pPr>
      <w:rPr>
        <w:rFonts w:hint="default"/>
      </w:rPr>
    </w:lvl>
    <w:lvl w:ilvl="6" w:tplc="555ADAD4">
      <w:numFmt w:val="bullet"/>
      <w:lvlText w:val="•"/>
      <w:lvlJc w:val="left"/>
      <w:pPr>
        <w:ind w:left="2317" w:hanging="217"/>
      </w:pPr>
      <w:rPr>
        <w:rFonts w:hint="default"/>
      </w:rPr>
    </w:lvl>
    <w:lvl w:ilvl="7" w:tplc="A26230E4">
      <w:numFmt w:val="bullet"/>
      <w:lvlText w:val="•"/>
      <w:lvlJc w:val="left"/>
      <w:pPr>
        <w:ind w:left="2640" w:hanging="217"/>
      </w:pPr>
      <w:rPr>
        <w:rFonts w:hint="default"/>
      </w:rPr>
    </w:lvl>
    <w:lvl w:ilvl="8" w:tplc="0A9E8CC8">
      <w:numFmt w:val="bullet"/>
      <w:lvlText w:val="•"/>
      <w:lvlJc w:val="left"/>
      <w:pPr>
        <w:ind w:left="2963" w:hanging="217"/>
      </w:pPr>
      <w:rPr>
        <w:rFonts w:hint="default"/>
      </w:rPr>
    </w:lvl>
  </w:abstractNum>
  <w:abstractNum w:abstractNumId="2" w15:restartNumberingAfterBreak="0">
    <w:nsid w:val="2C527258"/>
    <w:multiLevelType w:val="hybridMultilevel"/>
    <w:tmpl w:val="F2BCBDC2"/>
    <w:lvl w:ilvl="0" w:tplc="6A40725E">
      <w:numFmt w:val="bullet"/>
      <w:lvlText w:val="▪"/>
      <w:lvlJc w:val="left"/>
      <w:pPr>
        <w:ind w:left="386" w:hanging="217"/>
      </w:pPr>
      <w:rPr>
        <w:rFonts w:ascii="Arial" w:eastAsia="Arial" w:hAnsi="Arial" w:cs="Arial" w:hint="default"/>
        <w:spacing w:val="-18"/>
        <w:w w:val="100"/>
        <w:sz w:val="16"/>
        <w:szCs w:val="16"/>
      </w:rPr>
    </w:lvl>
    <w:lvl w:ilvl="1" w:tplc="1DEE7C52">
      <w:numFmt w:val="bullet"/>
      <w:lvlText w:val="•"/>
      <w:lvlJc w:val="left"/>
      <w:pPr>
        <w:ind w:left="702" w:hanging="217"/>
      </w:pPr>
      <w:rPr>
        <w:rFonts w:hint="default"/>
      </w:rPr>
    </w:lvl>
    <w:lvl w:ilvl="2" w:tplc="B2C83882">
      <w:numFmt w:val="bullet"/>
      <w:lvlText w:val="•"/>
      <w:lvlJc w:val="left"/>
      <w:pPr>
        <w:ind w:left="1025" w:hanging="217"/>
      </w:pPr>
      <w:rPr>
        <w:rFonts w:hint="default"/>
      </w:rPr>
    </w:lvl>
    <w:lvl w:ilvl="3" w:tplc="65B435BC">
      <w:numFmt w:val="bullet"/>
      <w:lvlText w:val="•"/>
      <w:lvlJc w:val="left"/>
      <w:pPr>
        <w:ind w:left="1348" w:hanging="217"/>
      </w:pPr>
      <w:rPr>
        <w:rFonts w:hint="default"/>
      </w:rPr>
    </w:lvl>
    <w:lvl w:ilvl="4" w:tplc="F2264F0E">
      <w:numFmt w:val="bullet"/>
      <w:lvlText w:val="•"/>
      <w:lvlJc w:val="left"/>
      <w:pPr>
        <w:ind w:left="1671" w:hanging="217"/>
      </w:pPr>
      <w:rPr>
        <w:rFonts w:hint="default"/>
      </w:rPr>
    </w:lvl>
    <w:lvl w:ilvl="5" w:tplc="5008C714">
      <w:numFmt w:val="bullet"/>
      <w:lvlText w:val="•"/>
      <w:lvlJc w:val="left"/>
      <w:pPr>
        <w:ind w:left="1994" w:hanging="217"/>
      </w:pPr>
      <w:rPr>
        <w:rFonts w:hint="default"/>
      </w:rPr>
    </w:lvl>
    <w:lvl w:ilvl="6" w:tplc="D0168ACA">
      <w:numFmt w:val="bullet"/>
      <w:lvlText w:val="•"/>
      <w:lvlJc w:val="left"/>
      <w:pPr>
        <w:ind w:left="2317" w:hanging="217"/>
      </w:pPr>
      <w:rPr>
        <w:rFonts w:hint="default"/>
      </w:rPr>
    </w:lvl>
    <w:lvl w:ilvl="7" w:tplc="CADCE1C0">
      <w:numFmt w:val="bullet"/>
      <w:lvlText w:val="•"/>
      <w:lvlJc w:val="left"/>
      <w:pPr>
        <w:ind w:left="2640" w:hanging="217"/>
      </w:pPr>
      <w:rPr>
        <w:rFonts w:hint="default"/>
      </w:rPr>
    </w:lvl>
    <w:lvl w:ilvl="8" w:tplc="3AC401B4">
      <w:numFmt w:val="bullet"/>
      <w:lvlText w:val="•"/>
      <w:lvlJc w:val="left"/>
      <w:pPr>
        <w:ind w:left="2963" w:hanging="217"/>
      </w:pPr>
      <w:rPr>
        <w:rFonts w:hint="default"/>
      </w:rPr>
    </w:lvl>
  </w:abstractNum>
  <w:abstractNum w:abstractNumId="3" w15:restartNumberingAfterBreak="0">
    <w:nsid w:val="30C93B63"/>
    <w:multiLevelType w:val="hybridMultilevel"/>
    <w:tmpl w:val="0D165182"/>
    <w:lvl w:ilvl="0" w:tplc="6A6AC28C">
      <w:numFmt w:val="bullet"/>
      <w:lvlText w:val="▪"/>
      <w:lvlJc w:val="left"/>
      <w:pPr>
        <w:ind w:left="388" w:hanging="217"/>
      </w:pPr>
      <w:rPr>
        <w:rFonts w:ascii="Arial" w:eastAsia="Arial" w:hAnsi="Arial" w:cs="Arial" w:hint="default"/>
        <w:spacing w:val="-18"/>
        <w:w w:val="100"/>
        <w:sz w:val="16"/>
        <w:szCs w:val="16"/>
      </w:rPr>
    </w:lvl>
    <w:lvl w:ilvl="1" w:tplc="1424EF30">
      <w:numFmt w:val="bullet"/>
      <w:lvlText w:val="•"/>
      <w:lvlJc w:val="left"/>
      <w:pPr>
        <w:ind w:left="703" w:hanging="217"/>
      </w:pPr>
      <w:rPr>
        <w:rFonts w:hint="default"/>
      </w:rPr>
    </w:lvl>
    <w:lvl w:ilvl="2" w:tplc="8B4C7734">
      <w:numFmt w:val="bullet"/>
      <w:lvlText w:val="•"/>
      <w:lvlJc w:val="left"/>
      <w:pPr>
        <w:ind w:left="1026" w:hanging="217"/>
      </w:pPr>
      <w:rPr>
        <w:rFonts w:hint="default"/>
      </w:rPr>
    </w:lvl>
    <w:lvl w:ilvl="3" w:tplc="624800EA">
      <w:numFmt w:val="bullet"/>
      <w:lvlText w:val="•"/>
      <w:lvlJc w:val="left"/>
      <w:pPr>
        <w:ind w:left="1350" w:hanging="217"/>
      </w:pPr>
      <w:rPr>
        <w:rFonts w:hint="default"/>
      </w:rPr>
    </w:lvl>
    <w:lvl w:ilvl="4" w:tplc="60144CCE">
      <w:numFmt w:val="bullet"/>
      <w:lvlText w:val="•"/>
      <w:lvlJc w:val="left"/>
      <w:pPr>
        <w:ind w:left="1673" w:hanging="217"/>
      </w:pPr>
      <w:rPr>
        <w:rFonts w:hint="default"/>
      </w:rPr>
    </w:lvl>
    <w:lvl w:ilvl="5" w:tplc="FA8EB666">
      <w:numFmt w:val="bullet"/>
      <w:lvlText w:val="•"/>
      <w:lvlJc w:val="left"/>
      <w:pPr>
        <w:ind w:left="1997" w:hanging="217"/>
      </w:pPr>
      <w:rPr>
        <w:rFonts w:hint="default"/>
      </w:rPr>
    </w:lvl>
    <w:lvl w:ilvl="6" w:tplc="F8209D98">
      <w:numFmt w:val="bullet"/>
      <w:lvlText w:val="•"/>
      <w:lvlJc w:val="left"/>
      <w:pPr>
        <w:ind w:left="2320" w:hanging="217"/>
      </w:pPr>
      <w:rPr>
        <w:rFonts w:hint="default"/>
      </w:rPr>
    </w:lvl>
    <w:lvl w:ilvl="7" w:tplc="38B84996">
      <w:numFmt w:val="bullet"/>
      <w:lvlText w:val="•"/>
      <w:lvlJc w:val="left"/>
      <w:pPr>
        <w:ind w:left="2643" w:hanging="217"/>
      </w:pPr>
      <w:rPr>
        <w:rFonts w:hint="default"/>
      </w:rPr>
    </w:lvl>
    <w:lvl w:ilvl="8" w:tplc="4CD29DD4">
      <w:numFmt w:val="bullet"/>
      <w:lvlText w:val="•"/>
      <w:lvlJc w:val="left"/>
      <w:pPr>
        <w:ind w:left="2967" w:hanging="217"/>
      </w:pPr>
      <w:rPr>
        <w:rFonts w:hint="default"/>
      </w:rPr>
    </w:lvl>
  </w:abstractNum>
  <w:abstractNum w:abstractNumId="4" w15:restartNumberingAfterBreak="0">
    <w:nsid w:val="383035B8"/>
    <w:multiLevelType w:val="hybridMultilevel"/>
    <w:tmpl w:val="39329E4A"/>
    <w:lvl w:ilvl="0" w:tplc="1E5E87F0">
      <w:numFmt w:val="bullet"/>
      <w:lvlText w:val="▪"/>
      <w:lvlJc w:val="left"/>
      <w:pPr>
        <w:ind w:left="386" w:hanging="217"/>
      </w:pPr>
      <w:rPr>
        <w:rFonts w:ascii="Arial" w:eastAsia="Arial" w:hAnsi="Arial" w:cs="Arial" w:hint="default"/>
        <w:spacing w:val="-18"/>
        <w:w w:val="100"/>
        <w:sz w:val="16"/>
        <w:szCs w:val="16"/>
      </w:rPr>
    </w:lvl>
    <w:lvl w:ilvl="1" w:tplc="722EB25E">
      <w:numFmt w:val="bullet"/>
      <w:lvlText w:val="•"/>
      <w:lvlJc w:val="left"/>
      <w:pPr>
        <w:ind w:left="702" w:hanging="217"/>
      </w:pPr>
      <w:rPr>
        <w:rFonts w:hint="default"/>
      </w:rPr>
    </w:lvl>
    <w:lvl w:ilvl="2" w:tplc="700C1996">
      <w:numFmt w:val="bullet"/>
      <w:lvlText w:val="•"/>
      <w:lvlJc w:val="left"/>
      <w:pPr>
        <w:ind w:left="1025" w:hanging="217"/>
      </w:pPr>
      <w:rPr>
        <w:rFonts w:hint="default"/>
      </w:rPr>
    </w:lvl>
    <w:lvl w:ilvl="3" w:tplc="E45AE932">
      <w:numFmt w:val="bullet"/>
      <w:lvlText w:val="•"/>
      <w:lvlJc w:val="left"/>
      <w:pPr>
        <w:ind w:left="1348" w:hanging="217"/>
      </w:pPr>
      <w:rPr>
        <w:rFonts w:hint="default"/>
      </w:rPr>
    </w:lvl>
    <w:lvl w:ilvl="4" w:tplc="BB8425F8">
      <w:numFmt w:val="bullet"/>
      <w:lvlText w:val="•"/>
      <w:lvlJc w:val="left"/>
      <w:pPr>
        <w:ind w:left="1671" w:hanging="217"/>
      </w:pPr>
      <w:rPr>
        <w:rFonts w:hint="default"/>
      </w:rPr>
    </w:lvl>
    <w:lvl w:ilvl="5" w:tplc="1B48E7D4">
      <w:numFmt w:val="bullet"/>
      <w:lvlText w:val="•"/>
      <w:lvlJc w:val="left"/>
      <w:pPr>
        <w:ind w:left="1994" w:hanging="217"/>
      </w:pPr>
      <w:rPr>
        <w:rFonts w:hint="default"/>
      </w:rPr>
    </w:lvl>
    <w:lvl w:ilvl="6" w:tplc="4B7EA980">
      <w:numFmt w:val="bullet"/>
      <w:lvlText w:val="•"/>
      <w:lvlJc w:val="left"/>
      <w:pPr>
        <w:ind w:left="2317" w:hanging="217"/>
      </w:pPr>
      <w:rPr>
        <w:rFonts w:hint="default"/>
      </w:rPr>
    </w:lvl>
    <w:lvl w:ilvl="7" w:tplc="0BECB8C4">
      <w:numFmt w:val="bullet"/>
      <w:lvlText w:val="•"/>
      <w:lvlJc w:val="left"/>
      <w:pPr>
        <w:ind w:left="2640" w:hanging="217"/>
      </w:pPr>
      <w:rPr>
        <w:rFonts w:hint="default"/>
      </w:rPr>
    </w:lvl>
    <w:lvl w:ilvl="8" w:tplc="B322CF04">
      <w:numFmt w:val="bullet"/>
      <w:lvlText w:val="•"/>
      <w:lvlJc w:val="left"/>
      <w:pPr>
        <w:ind w:left="2963" w:hanging="217"/>
      </w:pPr>
      <w:rPr>
        <w:rFonts w:hint="default"/>
      </w:rPr>
    </w:lvl>
  </w:abstractNum>
  <w:abstractNum w:abstractNumId="5" w15:restartNumberingAfterBreak="0">
    <w:nsid w:val="38857D69"/>
    <w:multiLevelType w:val="hybridMultilevel"/>
    <w:tmpl w:val="E9564144"/>
    <w:lvl w:ilvl="0" w:tplc="46C4469A">
      <w:numFmt w:val="bullet"/>
      <w:lvlText w:val="▪"/>
      <w:lvlJc w:val="left"/>
      <w:pPr>
        <w:ind w:left="388" w:hanging="217"/>
      </w:pPr>
      <w:rPr>
        <w:rFonts w:ascii="Arial" w:eastAsia="Arial" w:hAnsi="Arial" w:cs="Arial" w:hint="default"/>
        <w:spacing w:val="-18"/>
        <w:w w:val="100"/>
        <w:sz w:val="16"/>
        <w:szCs w:val="16"/>
      </w:rPr>
    </w:lvl>
    <w:lvl w:ilvl="1" w:tplc="0BE8032E">
      <w:numFmt w:val="bullet"/>
      <w:lvlText w:val="•"/>
      <w:lvlJc w:val="left"/>
      <w:pPr>
        <w:ind w:left="703" w:hanging="217"/>
      </w:pPr>
      <w:rPr>
        <w:rFonts w:hint="default"/>
      </w:rPr>
    </w:lvl>
    <w:lvl w:ilvl="2" w:tplc="6FDA698A">
      <w:numFmt w:val="bullet"/>
      <w:lvlText w:val="•"/>
      <w:lvlJc w:val="left"/>
      <w:pPr>
        <w:ind w:left="1026" w:hanging="217"/>
      </w:pPr>
      <w:rPr>
        <w:rFonts w:hint="default"/>
      </w:rPr>
    </w:lvl>
    <w:lvl w:ilvl="3" w:tplc="6BE84528">
      <w:numFmt w:val="bullet"/>
      <w:lvlText w:val="•"/>
      <w:lvlJc w:val="left"/>
      <w:pPr>
        <w:ind w:left="1350" w:hanging="217"/>
      </w:pPr>
      <w:rPr>
        <w:rFonts w:hint="default"/>
      </w:rPr>
    </w:lvl>
    <w:lvl w:ilvl="4" w:tplc="6B6A6396">
      <w:numFmt w:val="bullet"/>
      <w:lvlText w:val="•"/>
      <w:lvlJc w:val="left"/>
      <w:pPr>
        <w:ind w:left="1673" w:hanging="217"/>
      </w:pPr>
      <w:rPr>
        <w:rFonts w:hint="default"/>
      </w:rPr>
    </w:lvl>
    <w:lvl w:ilvl="5" w:tplc="D91C8B58">
      <w:numFmt w:val="bullet"/>
      <w:lvlText w:val="•"/>
      <w:lvlJc w:val="left"/>
      <w:pPr>
        <w:ind w:left="1997" w:hanging="217"/>
      </w:pPr>
      <w:rPr>
        <w:rFonts w:hint="default"/>
      </w:rPr>
    </w:lvl>
    <w:lvl w:ilvl="6" w:tplc="14E29E80">
      <w:numFmt w:val="bullet"/>
      <w:lvlText w:val="•"/>
      <w:lvlJc w:val="left"/>
      <w:pPr>
        <w:ind w:left="2320" w:hanging="217"/>
      </w:pPr>
      <w:rPr>
        <w:rFonts w:hint="default"/>
      </w:rPr>
    </w:lvl>
    <w:lvl w:ilvl="7" w:tplc="FF8AEA46">
      <w:numFmt w:val="bullet"/>
      <w:lvlText w:val="•"/>
      <w:lvlJc w:val="left"/>
      <w:pPr>
        <w:ind w:left="2643" w:hanging="217"/>
      </w:pPr>
      <w:rPr>
        <w:rFonts w:hint="default"/>
      </w:rPr>
    </w:lvl>
    <w:lvl w:ilvl="8" w:tplc="2BB898D2">
      <w:numFmt w:val="bullet"/>
      <w:lvlText w:val="•"/>
      <w:lvlJc w:val="left"/>
      <w:pPr>
        <w:ind w:left="2967" w:hanging="217"/>
      </w:pPr>
      <w:rPr>
        <w:rFonts w:hint="default"/>
      </w:rPr>
    </w:lvl>
  </w:abstractNum>
  <w:abstractNum w:abstractNumId="6" w15:restartNumberingAfterBreak="0">
    <w:nsid w:val="4697508A"/>
    <w:multiLevelType w:val="hybridMultilevel"/>
    <w:tmpl w:val="20BE8B70"/>
    <w:lvl w:ilvl="0" w:tplc="B8CCF4B6">
      <w:numFmt w:val="bullet"/>
      <w:lvlText w:val="▪"/>
      <w:lvlJc w:val="left"/>
      <w:pPr>
        <w:ind w:left="386" w:hanging="217"/>
      </w:pPr>
      <w:rPr>
        <w:rFonts w:ascii="Arial" w:eastAsia="Arial" w:hAnsi="Arial" w:cs="Arial" w:hint="default"/>
        <w:spacing w:val="-18"/>
        <w:w w:val="100"/>
        <w:sz w:val="16"/>
        <w:szCs w:val="16"/>
      </w:rPr>
    </w:lvl>
    <w:lvl w:ilvl="1" w:tplc="8B2EED88">
      <w:numFmt w:val="bullet"/>
      <w:lvlText w:val="•"/>
      <w:lvlJc w:val="left"/>
      <w:pPr>
        <w:ind w:left="702" w:hanging="217"/>
      </w:pPr>
      <w:rPr>
        <w:rFonts w:hint="default"/>
      </w:rPr>
    </w:lvl>
    <w:lvl w:ilvl="2" w:tplc="FD6CA402">
      <w:numFmt w:val="bullet"/>
      <w:lvlText w:val="•"/>
      <w:lvlJc w:val="left"/>
      <w:pPr>
        <w:ind w:left="1025" w:hanging="217"/>
      </w:pPr>
      <w:rPr>
        <w:rFonts w:hint="default"/>
      </w:rPr>
    </w:lvl>
    <w:lvl w:ilvl="3" w:tplc="5AE477FC">
      <w:numFmt w:val="bullet"/>
      <w:lvlText w:val="•"/>
      <w:lvlJc w:val="left"/>
      <w:pPr>
        <w:ind w:left="1348" w:hanging="217"/>
      </w:pPr>
      <w:rPr>
        <w:rFonts w:hint="default"/>
      </w:rPr>
    </w:lvl>
    <w:lvl w:ilvl="4" w:tplc="A54A8734">
      <w:numFmt w:val="bullet"/>
      <w:lvlText w:val="•"/>
      <w:lvlJc w:val="left"/>
      <w:pPr>
        <w:ind w:left="1671" w:hanging="217"/>
      </w:pPr>
      <w:rPr>
        <w:rFonts w:hint="default"/>
      </w:rPr>
    </w:lvl>
    <w:lvl w:ilvl="5" w:tplc="70E445DC">
      <w:numFmt w:val="bullet"/>
      <w:lvlText w:val="•"/>
      <w:lvlJc w:val="left"/>
      <w:pPr>
        <w:ind w:left="1994" w:hanging="217"/>
      </w:pPr>
      <w:rPr>
        <w:rFonts w:hint="default"/>
      </w:rPr>
    </w:lvl>
    <w:lvl w:ilvl="6" w:tplc="74289F8A">
      <w:numFmt w:val="bullet"/>
      <w:lvlText w:val="•"/>
      <w:lvlJc w:val="left"/>
      <w:pPr>
        <w:ind w:left="2317" w:hanging="217"/>
      </w:pPr>
      <w:rPr>
        <w:rFonts w:hint="default"/>
      </w:rPr>
    </w:lvl>
    <w:lvl w:ilvl="7" w:tplc="E294CC10">
      <w:numFmt w:val="bullet"/>
      <w:lvlText w:val="•"/>
      <w:lvlJc w:val="left"/>
      <w:pPr>
        <w:ind w:left="2640" w:hanging="217"/>
      </w:pPr>
      <w:rPr>
        <w:rFonts w:hint="default"/>
      </w:rPr>
    </w:lvl>
    <w:lvl w:ilvl="8" w:tplc="1376010C">
      <w:numFmt w:val="bullet"/>
      <w:lvlText w:val="•"/>
      <w:lvlJc w:val="left"/>
      <w:pPr>
        <w:ind w:left="2963" w:hanging="217"/>
      </w:pPr>
      <w:rPr>
        <w:rFonts w:hint="default"/>
      </w:rPr>
    </w:lvl>
  </w:abstractNum>
  <w:abstractNum w:abstractNumId="7" w15:restartNumberingAfterBreak="0">
    <w:nsid w:val="4ACC39A8"/>
    <w:multiLevelType w:val="hybridMultilevel"/>
    <w:tmpl w:val="22C6639E"/>
    <w:lvl w:ilvl="0" w:tplc="1D86F920">
      <w:numFmt w:val="bullet"/>
      <w:lvlText w:val="▪"/>
      <w:lvlJc w:val="left"/>
      <w:pPr>
        <w:ind w:left="386" w:hanging="217"/>
      </w:pPr>
      <w:rPr>
        <w:rFonts w:ascii="Arial" w:eastAsia="Arial" w:hAnsi="Arial" w:cs="Arial" w:hint="default"/>
        <w:spacing w:val="-18"/>
        <w:w w:val="100"/>
        <w:sz w:val="16"/>
        <w:szCs w:val="16"/>
      </w:rPr>
    </w:lvl>
    <w:lvl w:ilvl="1" w:tplc="C9E02B32">
      <w:numFmt w:val="bullet"/>
      <w:lvlText w:val="•"/>
      <w:lvlJc w:val="left"/>
      <w:pPr>
        <w:ind w:left="702" w:hanging="217"/>
      </w:pPr>
      <w:rPr>
        <w:rFonts w:hint="default"/>
      </w:rPr>
    </w:lvl>
    <w:lvl w:ilvl="2" w:tplc="A6CC775E">
      <w:numFmt w:val="bullet"/>
      <w:lvlText w:val="•"/>
      <w:lvlJc w:val="left"/>
      <w:pPr>
        <w:ind w:left="1025" w:hanging="217"/>
      </w:pPr>
      <w:rPr>
        <w:rFonts w:hint="default"/>
      </w:rPr>
    </w:lvl>
    <w:lvl w:ilvl="3" w:tplc="E4180648">
      <w:numFmt w:val="bullet"/>
      <w:lvlText w:val="•"/>
      <w:lvlJc w:val="left"/>
      <w:pPr>
        <w:ind w:left="1348" w:hanging="217"/>
      </w:pPr>
      <w:rPr>
        <w:rFonts w:hint="default"/>
      </w:rPr>
    </w:lvl>
    <w:lvl w:ilvl="4" w:tplc="564E7634">
      <w:numFmt w:val="bullet"/>
      <w:lvlText w:val="•"/>
      <w:lvlJc w:val="left"/>
      <w:pPr>
        <w:ind w:left="1671" w:hanging="217"/>
      </w:pPr>
      <w:rPr>
        <w:rFonts w:hint="default"/>
      </w:rPr>
    </w:lvl>
    <w:lvl w:ilvl="5" w:tplc="1E04C084">
      <w:numFmt w:val="bullet"/>
      <w:lvlText w:val="•"/>
      <w:lvlJc w:val="left"/>
      <w:pPr>
        <w:ind w:left="1994" w:hanging="217"/>
      </w:pPr>
      <w:rPr>
        <w:rFonts w:hint="default"/>
      </w:rPr>
    </w:lvl>
    <w:lvl w:ilvl="6" w:tplc="3BA24946">
      <w:numFmt w:val="bullet"/>
      <w:lvlText w:val="•"/>
      <w:lvlJc w:val="left"/>
      <w:pPr>
        <w:ind w:left="2317" w:hanging="217"/>
      </w:pPr>
      <w:rPr>
        <w:rFonts w:hint="default"/>
      </w:rPr>
    </w:lvl>
    <w:lvl w:ilvl="7" w:tplc="5E1CB4E4">
      <w:numFmt w:val="bullet"/>
      <w:lvlText w:val="•"/>
      <w:lvlJc w:val="left"/>
      <w:pPr>
        <w:ind w:left="2640" w:hanging="217"/>
      </w:pPr>
      <w:rPr>
        <w:rFonts w:hint="default"/>
      </w:rPr>
    </w:lvl>
    <w:lvl w:ilvl="8" w:tplc="17E8875A">
      <w:numFmt w:val="bullet"/>
      <w:lvlText w:val="•"/>
      <w:lvlJc w:val="left"/>
      <w:pPr>
        <w:ind w:left="2963" w:hanging="217"/>
      </w:pPr>
      <w:rPr>
        <w:rFonts w:hint="default"/>
      </w:rPr>
    </w:lvl>
  </w:abstractNum>
  <w:abstractNum w:abstractNumId="8" w15:restartNumberingAfterBreak="0">
    <w:nsid w:val="4FF708C7"/>
    <w:multiLevelType w:val="hybridMultilevel"/>
    <w:tmpl w:val="BCE08382"/>
    <w:lvl w:ilvl="0" w:tplc="932A2450">
      <w:numFmt w:val="bullet"/>
      <w:lvlText w:val="▪"/>
      <w:lvlJc w:val="left"/>
      <w:pPr>
        <w:ind w:left="386" w:hanging="217"/>
      </w:pPr>
      <w:rPr>
        <w:rFonts w:ascii="Arial" w:eastAsia="Arial" w:hAnsi="Arial" w:cs="Arial" w:hint="default"/>
        <w:spacing w:val="-18"/>
        <w:w w:val="100"/>
        <w:sz w:val="16"/>
        <w:szCs w:val="16"/>
      </w:rPr>
    </w:lvl>
    <w:lvl w:ilvl="1" w:tplc="7D3E5B68">
      <w:numFmt w:val="bullet"/>
      <w:lvlText w:val="•"/>
      <w:lvlJc w:val="left"/>
      <w:pPr>
        <w:ind w:left="702" w:hanging="217"/>
      </w:pPr>
      <w:rPr>
        <w:rFonts w:hint="default"/>
      </w:rPr>
    </w:lvl>
    <w:lvl w:ilvl="2" w:tplc="37FE545C">
      <w:numFmt w:val="bullet"/>
      <w:lvlText w:val="•"/>
      <w:lvlJc w:val="left"/>
      <w:pPr>
        <w:ind w:left="1025" w:hanging="217"/>
      </w:pPr>
      <w:rPr>
        <w:rFonts w:hint="default"/>
      </w:rPr>
    </w:lvl>
    <w:lvl w:ilvl="3" w:tplc="D20A76DE">
      <w:numFmt w:val="bullet"/>
      <w:lvlText w:val="•"/>
      <w:lvlJc w:val="left"/>
      <w:pPr>
        <w:ind w:left="1348" w:hanging="217"/>
      </w:pPr>
      <w:rPr>
        <w:rFonts w:hint="default"/>
      </w:rPr>
    </w:lvl>
    <w:lvl w:ilvl="4" w:tplc="8CE83EDE">
      <w:numFmt w:val="bullet"/>
      <w:lvlText w:val="•"/>
      <w:lvlJc w:val="left"/>
      <w:pPr>
        <w:ind w:left="1671" w:hanging="217"/>
      </w:pPr>
      <w:rPr>
        <w:rFonts w:hint="default"/>
      </w:rPr>
    </w:lvl>
    <w:lvl w:ilvl="5" w:tplc="1548F2EC">
      <w:numFmt w:val="bullet"/>
      <w:lvlText w:val="•"/>
      <w:lvlJc w:val="left"/>
      <w:pPr>
        <w:ind w:left="1994" w:hanging="217"/>
      </w:pPr>
      <w:rPr>
        <w:rFonts w:hint="default"/>
      </w:rPr>
    </w:lvl>
    <w:lvl w:ilvl="6" w:tplc="E62A872C">
      <w:numFmt w:val="bullet"/>
      <w:lvlText w:val="•"/>
      <w:lvlJc w:val="left"/>
      <w:pPr>
        <w:ind w:left="2317" w:hanging="217"/>
      </w:pPr>
      <w:rPr>
        <w:rFonts w:hint="default"/>
      </w:rPr>
    </w:lvl>
    <w:lvl w:ilvl="7" w:tplc="372CE66C">
      <w:numFmt w:val="bullet"/>
      <w:lvlText w:val="•"/>
      <w:lvlJc w:val="left"/>
      <w:pPr>
        <w:ind w:left="2640" w:hanging="217"/>
      </w:pPr>
      <w:rPr>
        <w:rFonts w:hint="default"/>
      </w:rPr>
    </w:lvl>
    <w:lvl w:ilvl="8" w:tplc="43381DD2">
      <w:numFmt w:val="bullet"/>
      <w:lvlText w:val="•"/>
      <w:lvlJc w:val="left"/>
      <w:pPr>
        <w:ind w:left="2963" w:hanging="217"/>
      </w:pPr>
      <w:rPr>
        <w:rFonts w:hint="default"/>
      </w:rPr>
    </w:lvl>
  </w:abstractNum>
  <w:abstractNum w:abstractNumId="9" w15:restartNumberingAfterBreak="0">
    <w:nsid w:val="7E40447C"/>
    <w:multiLevelType w:val="hybridMultilevel"/>
    <w:tmpl w:val="25EE719E"/>
    <w:lvl w:ilvl="0" w:tplc="358A45EA">
      <w:numFmt w:val="bullet"/>
      <w:lvlText w:val="▪"/>
      <w:lvlJc w:val="left"/>
      <w:pPr>
        <w:ind w:left="386" w:hanging="217"/>
      </w:pPr>
      <w:rPr>
        <w:rFonts w:ascii="Arial" w:eastAsia="Arial" w:hAnsi="Arial" w:cs="Arial" w:hint="default"/>
        <w:spacing w:val="-18"/>
        <w:w w:val="100"/>
        <w:sz w:val="16"/>
        <w:szCs w:val="16"/>
      </w:rPr>
    </w:lvl>
    <w:lvl w:ilvl="1" w:tplc="7F02E13A">
      <w:numFmt w:val="bullet"/>
      <w:lvlText w:val="•"/>
      <w:lvlJc w:val="left"/>
      <w:pPr>
        <w:ind w:left="702" w:hanging="217"/>
      </w:pPr>
      <w:rPr>
        <w:rFonts w:hint="default"/>
      </w:rPr>
    </w:lvl>
    <w:lvl w:ilvl="2" w:tplc="1AC446CC">
      <w:numFmt w:val="bullet"/>
      <w:lvlText w:val="•"/>
      <w:lvlJc w:val="left"/>
      <w:pPr>
        <w:ind w:left="1025" w:hanging="217"/>
      </w:pPr>
      <w:rPr>
        <w:rFonts w:hint="default"/>
      </w:rPr>
    </w:lvl>
    <w:lvl w:ilvl="3" w:tplc="4F3657E6">
      <w:numFmt w:val="bullet"/>
      <w:lvlText w:val="•"/>
      <w:lvlJc w:val="left"/>
      <w:pPr>
        <w:ind w:left="1348" w:hanging="217"/>
      </w:pPr>
      <w:rPr>
        <w:rFonts w:hint="default"/>
      </w:rPr>
    </w:lvl>
    <w:lvl w:ilvl="4" w:tplc="AF943D20">
      <w:numFmt w:val="bullet"/>
      <w:lvlText w:val="•"/>
      <w:lvlJc w:val="left"/>
      <w:pPr>
        <w:ind w:left="1671" w:hanging="217"/>
      </w:pPr>
      <w:rPr>
        <w:rFonts w:hint="default"/>
      </w:rPr>
    </w:lvl>
    <w:lvl w:ilvl="5" w:tplc="49082BC8">
      <w:numFmt w:val="bullet"/>
      <w:lvlText w:val="•"/>
      <w:lvlJc w:val="left"/>
      <w:pPr>
        <w:ind w:left="1994" w:hanging="217"/>
      </w:pPr>
      <w:rPr>
        <w:rFonts w:hint="default"/>
      </w:rPr>
    </w:lvl>
    <w:lvl w:ilvl="6" w:tplc="F138B6E8">
      <w:numFmt w:val="bullet"/>
      <w:lvlText w:val="•"/>
      <w:lvlJc w:val="left"/>
      <w:pPr>
        <w:ind w:left="2317" w:hanging="217"/>
      </w:pPr>
      <w:rPr>
        <w:rFonts w:hint="default"/>
      </w:rPr>
    </w:lvl>
    <w:lvl w:ilvl="7" w:tplc="75CEFA64">
      <w:numFmt w:val="bullet"/>
      <w:lvlText w:val="•"/>
      <w:lvlJc w:val="left"/>
      <w:pPr>
        <w:ind w:left="2640" w:hanging="217"/>
      </w:pPr>
      <w:rPr>
        <w:rFonts w:hint="default"/>
      </w:rPr>
    </w:lvl>
    <w:lvl w:ilvl="8" w:tplc="83167C1E">
      <w:numFmt w:val="bullet"/>
      <w:lvlText w:val="•"/>
      <w:lvlJc w:val="left"/>
      <w:pPr>
        <w:ind w:left="2963" w:hanging="217"/>
      </w:pPr>
      <w:rPr>
        <w:rFonts w:hint="default"/>
      </w:rPr>
    </w:lvl>
  </w:abstractNum>
  <w:num w:numId="1">
    <w:abstractNumId w:val="3"/>
  </w:num>
  <w:num w:numId="2">
    <w:abstractNumId w:val="2"/>
  </w:num>
  <w:num w:numId="3">
    <w:abstractNumId w:val="8"/>
  </w:num>
  <w:num w:numId="4">
    <w:abstractNumId w:val="1"/>
  </w:num>
  <w:num w:numId="5">
    <w:abstractNumId w:val="4"/>
  </w:num>
  <w:num w:numId="6">
    <w:abstractNumId w:val="6"/>
  </w:num>
  <w:num w:numId="7">
    <w:abstractNumId w:val="7"/>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10629"/>
    <w:rsid w:val="003B6A23"/>
    <w:rsid w:val="00610629"/>
    <w:rsid w:val="008A4B3C"/>
    <w:rsid w:val="00982D19"/>
    <w:rsid w:val="00EA22DA"/>
    <w:rsid w:val="00F6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14E2EAD"/>
  <w15:docId w15:val="{2DC83BD7-953F-4772-ABC9-A30C09FC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509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Reeve</cp:lastModifiedBy>
  <cp:revision>3</cp:revision>
  <dcterms:created xsi:type="dcterms:W3CDTF">2020-06-16T19:03:00Z</dcterms:created>
  <dcterms:modified xsi:type="dcterms:W3CDTF">2020-06-16T19:04:00Z</dcterms:modified>
</cp:coreProperties>
</file>